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E6C47" w14:textId="77777777" w:rsidR="000A3014" w:rsidRDefault="009A065B">
      <w:pPr>
        <w:rPr>
          <w:rFonts w:asciiTheme="minorHAnsi" w:hAnsiTheme="minorHAnsi" w:cs="Arial"/>
        </w:rPr>
      </w:pP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r w:rsidRPr="009A065B">
        <w:rPr>
          <w:rFonts w:asciiTheme="minorHAnsi" w:hAnsiTheme="minorHAnsi" w:cs="Arial"/>
        </w:rPr>
        <w:tab/>
      </w:r>
    </w:p>
    <w:p w14:paraId="300A0709" w14:textId="77777777" w:rsidR="000A3014" w:rsidRDefault="00252F92">
      <w:pPr>
        <w:rPr>
          <w:rFonts w:asciiTheme="minorHAnsi" w:hAnsiTheme="minorHAnsi" w:cs="Arial"/>
          <w:b/>
          <w:sz w:val="24"/>
          <w:szCs w:val="24"/>
          <w:lang w:val="pl-PL"/>
        </w:rPr>
      </w:pPr>
      <w:r>
        <w:rPr>
          <w:rFonts w:asciiTheme="minorHAnsi" w:hAnsiTheme="minorHAnsi" w:cs="Arial"/>
          <w:sz w:val="24"/>
          <w:szCs w:val="24"/>
          <w:lang w:val="pl-PL"/>
        </w:rPr>
        <w:tab/>
      </w:r>
      <w:r>
        <w:rPr>
          <w:rFonts w:asciiTheme="minorHAnsi" w:hAnsiTheme="minorHAnsi" w:cs="Arial"/>
          <w:sz w:val="24"/>
          <w:szCs w:val="24"/>
          <w:lang w:val="pl-PL"/>
        </w:rPr>
        <w:tab/>
      </w:r>
      <w:r>
        <w:rPr>
          <w:rFonts w:asciiTheme="minorHAnsi" w:hAnsiTheme="minorHAnsi" w:cs="Arial"/>
          <w:sz w:val="24"/>
          <w:szCs w:val="24"/>
          <w:lang w:val="pl-PL"/>
        </w:rPr>
        <w:tab/>
      </w:r>
      <w:r>
        <w:rPr>
          <w:rFonts w:asciiTheme="minorHAnsi" w:hAnsiTheme="minorHAnsi" w:cs="Arial"/>
          <w:sz w:val="24"/>
          <w:szCs w:val="24"/>
          <w:lang w:val="pl-PL"/>
        </w:rPr>
        <w:tab/>
      </w:r>
      <w:r w:rsidRPr="00AC5D3E">
        <w:rPr>
          <w:rFonts w:asciiTheme="minorHAnsi" w:hAnsiTheme="minorHAnsi" w:cs="Arial"/>
          <w:b/>
          <w:sz w:val="24"/>
          <w:szCs w:val="24"/>
          <w:lang w:val="pl-PL"/>
        </w:rPr>
        <w:tab/>
      </w:r>
    </w:p>
    <w:p w14:paraId="735AC9BF" w14:textId="4ADDFDA7" w:rsidR="009A065B" w:rsidRPr="00CF3DFC" w:rsidRDefault="00CF3DFC" w:rsidP="00D220FC">
      <w:pPr>
        <w:jc w:val="center"/>
        <w:rPr>
          <w:rFonts w:asciiTheme="minorHAnsi" w:hAnsiTheme="minorHAnsi" w:cs="Arial"/>
          <w:b/>
          <w:sz w:val="28"/>
          <w:szCs w:val="28"/>
          <w:lang w:val="pl-PL"/>
        </w:rPr>
      </w:pPr>
      <w:r w:rsidRPr="00CF3DFC">
        <w:rPr>
          <w:rFonts w:asciiTheme="minorHAnsi" w:hAnsiTheme="minorHAnsi" w:cs="Arial"/>
          <w:b/>
          <w:sz w:val="28"/>
          <w:szCs w:val="28"/>
          <w:lang w:val="pl-PL"/>
        </w:rPr>
        <w:t>Zgoda na p</w:t>
      </w:r>
      <w:r w:rsidR="00252F92" w:rsidRPr="00CF3DFC">
        <w:rPr>
          <w:rFonts w:asciiTheme="minorHAnsi" w:hAnsiTheme="minorHAnsi" w:cs="Arial"/>
          <w:b/>
          <w:sz w:val="28"/>
          <w:szCs w:val="28"/>
          <w:lang w:val="pl-PL"/>
        </w:rPr>
        <w:t>otrącenia z konta P2E</w:t>
      </w:r>
    </w:p>
    <w:p w14:paraId="735AC9C0" w14:textId="77777777" w:rsidR="009A065B" w:rsidRPr="003872A8" w:rsidRDefault="009A065B">
      <w:pPr>
        <w:rPr>
          <w:rFonts w:asciiTheme="minorHAnsi" w:hAnsiTheme="minorHAnsi" w:cs="Arial"/>
          <w:sz w:val="24"/>
          <w:szCs w:val="24"/>
          <w:lang w:val="pl-PL"/>
        </w:rPr>
      </w:pPr>
    </w:p>
    <w:p w14:paraId="735AC9C1" w14:textId="77777777" w:rsidR="009A065B" w:rsidRPr="003872A8" w:rsidRDefault="009A065B" w:rsidP="003872A8">
      <w:pPr>
        <w:jc w:val="both"/>
        <w:rPr>
          <w:rFonts w:asciiTheme="minorHAnsi" w:hAnsiTheme="minorHAnsi" w:cs="Arial"/>
          <w:sz w:val="24"/>
          <w:szCs w:val="24"/>
          <w:lang w:val="pl-PL"/>
        </w:rPr>
      </w:pPr>
    </w:p>
    <w:p w14:paraId="52A1E00E" w14:textId="019B1266" w:rsidR="00B26C0F" w:rsidRDefault="00FC6CA7" w:rsidP="003872A8">
      <w:pPr>
        <w:pStyle w:val="Default"/>
        <w:spacing w:line="276" w:lineRule="auto"/>
        <w:jc w:val="both"/>
        <w:rPr>
          <w:rFonts w:asciiTheme="minorHAnsi" w:hAnsiTheme="minorHAnsi"/>
        </w:rPr>
      </w:pPr>
      <w:r w:rsidRPr="009A065B">
        <w:rPr>
          <w:rFonts w:asciiTheme="minorHAnsi" w:hAnsiTheme="minorHAnsi"/>
        </w:rPr>
        <w:t>Z</w:t>
      </w:r>
      <w:r>
        <w:rPr>
          <w:rFonts w:asciiTheme="minorHAnsi" w:hAnsiTheme="minorHAnsi"/>
        </w:rPr>
        <w:t>godnie z z</w:t>
      </w:r>
      <w:r w:rsidRPr="009A065B">
        <w:rPr>
          <w:rFonts w:asciiTheme="minorHAnsi" w:hAnsiTheme="minorHAnsi"/>
          <w:bCs/>
        </w:rPr>
        <w:t>asadami korzystania z systemu motywacyjnego PAYBACK dla Pracowników („P2E”)</w:t>
      </w:r>
      <w:r>
        <w:rPr>
          <w:rFonts w:asciiTheme="minorHAnsi" w:hAnsiTheme="minorHAnsi"/>
          <w:bCs/>
        </w:rPr>
        <w:t xml:space="preserve">, </w:t>
      </w:r>
      <w:r>
        <w:rPr>
          <w:rFonts w:asciiTheme="minorHAnsi" w:hAnsiTheme="minorHAnsi"/>
        </w:rPr>
        <w:t>j</w:t>
      </w:r>
      <w:r w:rsidR="009A065B" w:rsidRPr="009A065B">
        <w:rPr>
          <w:rFonts w:asciiTheme="minorHAnsi" w:hAnsiTheme="minorHAnsi"/>
        </w:rPr>
        <w:t xml:space="preserve">a niżej podpisany/na </w:t>
      </w:r>
      <w:r w:rsidR="004013F7">
        <w:rPr>
          <w:rFonts w:asciiTheme="minorHAnsi" w:hAnsiTheme="minorHAnsi"/>
        </w:rPr>
        <w:t>……………………………………………………………………………………………</w:t>
      </w:r>
      <w:r w:rsidR="009A065B" w:rsidRPr="009A065B">
        <w:rPr>
          <w:rFonts w:asciiTheme="minorHAnsi" w:hAnsiTheme="minorHAnsi"/>
        </w:rPr>
        <w:t>wyr</w:t>
      </w:r>
      <w:r w:rsidR="009A065B">
        <w:rPr>
          <w:rFonts w:asciiTheme="minorHAnsi" w:hAnsiTheme="minorHAnsi"/>
        </w:rPr>
        <w:t xml:space="preserve">ażam zgodę na pobranie z mojego </w:t>
      </w:r>
      <w:r w:rsidR="009A065B" w:rsidRPr="009A065B">
        <w:rPr>
          <w:rFonts w:asciiTheme="minorHAnsi" w:hAnsiTheme="minorHAnsi"/>
        </w:rPr>
        <w:t>kont</w:t>
      </w:r>
      <w:r w:rsidR="009A065B">
        <w:rPr>
          <w:rFonts w:asciiTheme="minorHAnsi" w:hAnsiTheme="minorHAnsi"/>
        </w:rPr>
        <w:t>a P2</w:t>
      </w:r>
      <w:r w:rsidR="003872A8">
        <w:rPr>
          <w:rFonts w:asciiTheme="minorHAnsi" w:hAnsiTheme="minorHAnsi"/>
        </w:rPr>
        <w:t xml:space="preserve">E </w:t>
      </w:r>
      <w:r w:rsidR="0064210B">
        <w:rPr>
          <w:rFonts w:asciiTheme="minorHAnsi" w:hAnsiTheme="minorHAnsi"/>
        </w:rPr>
        <w:t>……………………………………….</w:t>
      </w:r>
      <w:r w:rsidR="003872A8">
        <w:rPr>
          <w:rFonts w:asciiTheme="minorHAnsi" w:hAnsiTheme="minorHAnsi"/>
        </w:rPr>
        <w:t xml:space="preserve"> punktów</w:t>
      </w:r>
      <w:r w:rsidR="009A065B">
        <w:rPr>
          <w:rFonts w:asciiTheme="minorHAnsi" w:hAnsiTheme="minorHAnsi"/>
        </w:rPr>
        <w:t xml:space="preserve">, w </w:t>
      </w:r>
      <w:r w:rsidR="009A065B" w:rsidRPr="009A065B">
        <w:rPr>
          <w:rFonts w:asciiTheme="minorHAnsi" w:hAnsiTheme="minorHAnsi"/>
        </w:rPr>
        <w:t xml:space="preserve">związku z wykorzystaniem ich na </w:t>
      </w:r>
      <w:r w:rsidR="00E4526E">
        <w:rPr>
          <w:rFonts w:asciiTheme="minorHAnsi" w:hAnsiTheme="minorHAnsi"/>
        </w:rPr>
        <w:t>Szkolenie</w:t>
      </w:r>
      <w:r w:rsidR="0057638C">
        <w:rPr>
          <w:rFonts w:asciiTheme="minorHAnsi" w:hAnsiTheme="minorHAnsi"/>
        </w:rPr>
        <w:t xml:space="preserve"> w </w:t>
      </w:r>
      <w:r w:rsidR="006F167F">
        <w:rPr>
          <w:rFonts w:asciiTheme="minorHAnsi" w:hAnsiTheme="minorHAnsi"/>
        </w:rPr>
        <w:t xml:space="preserve">miesiącu </w:t>
      </w:r>
      <w:r w:rsidR="0057638C">
        <w:rPr>
          <w:rFonts w:asciiTheme="minorHAnsi" w:hAnsiTheme="minorHAnsi"/>
        </w:rPr>
        <w:t>………………………..</w:t>
      </w:r>
    </w:p>
    <w:p w14:paraId="735AC9C2" w14:textId="3960D395" w:rsidR="00FC6CA7" w:rsidRDefault="00FC6CA7" w:rsidP="003872A8">
      <w:pPr>
        <w:pStyle w:val="Default"/>
        <w:spacing w:line="276" w:lineRule="auto"/>
        <w:jc w:val="both"/>
        <w:rPr>
          <w:rFonts w:asciiTheme="minorHAnsi" w:hAnsiTheme="minorHAnsi"/>
          <w:bCs/>
        </w:rPr>
      </w:pPr>
      <w:r>
        <w:rPr>
          <w:rFonts w:asciiTheme="minorHAnsi" w:hAnsiTheme="minorHAnsi"/>
          <w:bCs/>
        </w:rPr>
        <w:t xml:space="preserve"> </w:t>
      </w:r>
    </w:p>
    <w:p w14:paraId="735AC9C3" w14:textId="47112418" w:rsidR="009A065B" w:rsidRPr="009A065B" w:rsidRDefault="00252F92" w:rsidP="003872A8">
      <w:pPr>
        <w:pStyle w:val="Default"/>
        <w:spacing w:line="276" w:lineRule="auto"/>
        <w:jc w:val="both"/>
        <w:rPr>
          <w:rFonts w:asciiTheme="minorHAnsi" w:hAnsiTheme="minorHAnsi"/>
          <w:bCs/>
        </w:rPr>
      </w:pPr>
      <w:r>
        <w:rPr>
          <w:rFonts w:asciiTheme="minorHAnsi" w:hAnsiTheme="minorHAnsi"/>
          <w:bCs/>
        </w:rPr>
        <w:t>Wykorzystane punkty z konta P2E zostaną doliczone jako mój dochód</w:t>
      </w:r>
      <w:r w:rsidR="001A381D">
        <w:rPr>
          <w:rFonts w:asciiTheme="minorHAnsi" w:hAnsiTheme="minorHAnsi"/>
          <w:bCs/>
        </w:rPr>
        <w:t xml:space="preserve"> w kwocie </w:t>
      </w:r>
      <w:r w:rsidR="001143A0">
        <w:rPr>
          <w:rFonts w:asciiTheme="minorHAnsi" w:hAnsiTheme="minorHAnsi"/>
          <w:bCs/>
        </w:rPr>
        <w:t>….</w:t>
      </w:r>
      <w:r w:rsidR="00B26C0F">
        <w:rPr>
          <w:rFonts w:asciiTheme="minorHAnsi" w:hAnsiTheme="minorHAnsi"/>
          <w:bCs/>
        </w:rPr>
        <w:t>………………</w:t>
      </w:r>
      <w:r w:rsidR="00D31227">
        <w:rPr>
          <w:rFonts w:asciiTheme="minorHAnsi" w:hAnsiTheme="minorHAnsi"/>
          <w:bCs/>
        </w:rPr>
        <w:t>……</w:t>
      </w:r>
      <w:r w:rsidR="00B26C0F">
        <w:rPr>
          <w:rFonts w:asciiTheme="minorHAnsi" w:hAnsiTheme="minorHAnsi"/>
          <w:bCs/>
        </w:rPr>
        <w:t>zł</w:t>
      </w:r>
      <w:r w:rsidR="006E0499">
        <w:rPr>
          <w:rFonts w:asciiTheme="minorHAnsi" w:hAnsiTheme="minorHAnsi"/>
          <w:bCs/>
        </w:rPr>
        <w:t xml:space="preserve">, </w:t>
      </w:r>
      <w:r>
        <w:rPr>
          <w:rFonts w:asciiTheme="minorHAnsi" w:hAnsiTheme="minorHAnsi"/>
          <w:bCs/>
        </w:rPr>
        <w:t xml:space="preserve">od którego zostaną naliczone i pobrane składki </w:t>
      </w:r>
      <w:r w:rsidR="001A381D">
        <w:rPr>
          <w:rFonts w:asciiTheme="minorHAnsi" w:hAnsiTheme="minorHAnsi"/>
          <w:bCs/>
        </w:rPr>
        <w:t>oraz</w:t>
      </w:r>
      <w:r w:rsidR="006E0499">
        <w:rPr>
          <w:rFonts w:asciiTheme="minorHAnsi" w:hAnsiTheme="minorHAnsi"/>
          <w:bCs/>
        </w:rPr>
        <w:t xml:space="preserve"> zaliczka</w:t>
      </w:r>
      <w:r w:rsidR="001A381D">
        <w:rPr>
          <w:rFonts w:asciiTheme="minorHAnsi" w:hAnsiTheme="minorHAnsi"/>
          <w:bCs/>
        </w:rPr>
        <w:t xml:space="preserve"> na podatek dochodowy </w:t>
      </w:r>
      <w:r>
        <w:rPr>
          <w:rFonts w:asciiTheme="minorHAnsi" w:hAnsiTheme="minorHAnsi"/>
          <w:bCs/>
        </w:rPr>
        <w:t>wg</w:t>
      </w:r>
      <w:r w:rsidR="001A381D">
        <w:rPr>
          <w:rFonts w:asciiTheme="minorHAnsi" w:hAnsiTheme="minorHAnsi"/>
          <w:bCs/>
        </w:rPr>
        <w:t> </w:t>
      </w:r>
      <w:r>
        <w:rPr>
          <w:rFonts w:asciiTheme="minorHAnsi" w:hAnsiTheme="minorHAnsi"/>
          <w:bCs/>
        </w:rPr>
        <w:t>obowiązujących przepisów prawa.</w:t>
      </w:r>
    </w:p>
    <w:p w14:paraId="735AC9C4" w14:textId="77777777" w:rsidR="009A065B" w:rsidRDefault="009A065B" w:rsidP="003872A8">
      <w:pPr>
        <w:jc w:val="both"/>
        <w:rPr>
          <w:rFonts w:asciiTheme="minorHAnsi" w:hAnsiTheme="minorHAnsi"/>
          <w:sz w:val="24"/>
          <w:szCs w:val="24"/>
          <w:lang w:val="pl-PL"/>
        </w:rPr>
      </w:pPr>
    </w:p>
    <w:p w14:paraId="79B6DD14" w14:textId="77777777" w:rsidR="00A92474" w:rsidRDefault="00A92474" w:rsidP="003872A8">
      <w:pPr>
        <w:jc w:val="both"/>
        <w:rPr>
          <w:rFonts w:asciiTheme="minorHAnsi" w:hAnsiTheme="minorHAnsi"/>
          <w:sz w:val="24"/>
          <w:szCs w:val="24"/>
          <w:lang w:val="pl-PL"/>
        </w:rPr>
      </w:pPr>
    </w:p>
    <w:p w14:paraId="735AC9C5" w14:textId="77777777" w:rsidR="009A065B" w:rsidRDefault="009A065B" w:rsidP="003872A8">
      <w:pPr>
        <w:jc w:val="both"/>
        <w:rPr>
          <w:rFonts w:asciiTheme="minorHAnsi" w:hAnsiTheme="minorHAnsi"/>
          <w:sz w:val="24"/>
          <w:szCs w:val="24"/>
          <w:lang w:val="pl-PL"/>
        </w:rPr>
      </w:pPr>
    </w:p>
    <w:p w14:paraId="735AC9C6" w14:textId="274AB75E" w:rsidR="009A065B" w:rsidRPr="00A14BAB" w:rsidRDefault="009A065B" w:rsidP="003872A8">
      <w:pPr>
        <w:jc w:val="both"/>
        <w:rPr>
          <w:rFonts w:asciiTheme="minorHAnsi" w:hAnsiTheme="minorHAnsi"/>
          <w:sz w:val="24"/>
          <w:szCs w:val="24"/>
          <w:lang w:val="en-US"/>
        </w:rPr>
      </w:pP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Pr>
          <w:rFonts w:asciiTheme="minorHAnsi" w:hAnsiTheme="minorHAnsi"/>
          <w:sz w:val="24"/>
          <w:szCs w:val="24"/>
          <w:lang w:val="pl-PL"/>
        </w:rPr>
        <w:tab/>
      </w:r>
      <w:r w:rsidR="00A92474" w:rsidRPr="00A14BAB">
        <w:rPr>
          <w:rFonts w:asciiTheme="minorHAnsi" w:hAnsiTheme="minorHAnsi"/>
          <w:sz w:val="24"/>
          <w:szCs w:val="24"/>
          <w:lang w:val="en-US"/>
        </w:rPr>
        <w:t>…………………………………………………….</w:t>
      </w:r>
    </w:p>
    <w:p w14:paraId="735AC9C7" w14:textId="3E997319" w:rsidR="009A065B" w:rsidRPr="00A14BAB" w:rsidRDefault="009A065B" w:rsidP="003872A8">
      <w:pPr>
        <w:jc w:val="both"/>
        <w:rPr>
          <w:rFonts w:asciiTheme="minorHAnsi" w:hAnsiTheme="minorHAnsi"/>
          <w:iCs/>
          <w:sz w:val="24"/>
          <w:szCs w:val="24"/>
          <w:lang w:val="en-US"/>
        </w:rPr>
      </w:pP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sz w:val="24"/>
          <w:szCs w:val="24"/>
          <w:lang w:val="en-US"/>
        </w:rPr>
        <w:tab/>
      </w:r>
      <w:r w:rsidRPr="00A14BAB">
        <w:rPr>
          <w:rFonts w:asciiTheme="minorHAnsi" w:hAnsiTheme="minorHAnsi"/>
          <w:iCs/>
          <w:lang w:val="en-US"/>
        </w:rPr>
        <w:tab/>
      </w:r>
      <w:r w:rsidR="00D220FC" w:rsidRPr="00A14BAB">
        <w:rPr>
          <w:rFonts w:asciiTheme="minorHAnsi" w:hAnsiTheme="minorHAnsi"/>
          <w:iCs/>
          <w:lang w:val="en-US"/>
        </w:rPr>
        <w:t xml:space="preserve"> </w:t>
      </w:r>
      <w:r w:rsidR="00D220FC" w:rsidRPr="00A14BAB">
        <w:rPr>
          <w:rFonts w:asciiTheme="minorHAnsi" w:hAnsiTheme="minorHAnsi"/>
          <w:iCs/>
          <w:sz w:val="24"/>
          <w:szCs w:val="24"/>
          <w:lang w:val="en-US"/>
        </w:rPr>
        <w:t>Data i p</w:t>
      </w:r>
      <w:r w:rsidRPr="00A14BAB">
        <w:rPr>
          <w:rFonts w:asciiTheme="minorHAnsi" w:hAnsiTheme="minorHAnsi"/>
          <w:iCs/>
          <w:sz w:val="24"/>
          <w:szCs w:val="24"/>
          <w:lang w:val="en-US"/>
        </w:rPr>
        <w:t>odpis</w:t>
      </w:r>
    </w:p>
    <w:p w14:paraId="6588D5EF" w14:textId="77777777" w:rsidR="007E3AE5" w:rsidRPr="00A14BAB" w:rsidRDefault="007E3AE5" w:rsidP="003872A8">
      <w:pPr>
        <w:jc w:val="both"/>
        <w:rPr>
          <w:rFonts w:asciiTheme="minorHAnsi" w:hAnsiTheme="minorHAnsi"/>
          <w:i/>
          <w:lang w:val="en-US"/>
        </w:rPr>
      </w:pPr>
    </w:p>
    <w:p w14:paraId="63074DA5" w14:textId="77777777" w:rsidR="007E3AE5" w:rsidRPr="00A14BAB" w:rsidRDefault="007E3AE5" w:rsidP="003872A8">
      <w:pPr>
        <w:jc w:val="both"/>
        <w:rPr>
          <w:rFonts w:asciiTheme="minorHAnsi" w:hAnsiTheme="minorHAnsi"/>
          <w:i/>
          <w:lang w:val="en-US"/>
        </w:rPr>
      </w:pPr>
    </w:p>
    <w:p w14:paraId="79E0F585" w14:textId="77777777" w:rsidR="007B2C20" w:rsidRDefault="007B2C20" w:rsidP="007E3AE5">
      <w:pPr>
        <w:jc w:val="center"/>
        <w:rPr>
          <w:rFonts w:asciiTheme="minorHAnsi" w:hAnsiTheme="minorHAnsi" w:cs="Arial"/>
          <w:b/>
          <w:bCs/>
          <w:iCs/>
          <w:sz w:val="28"/>
          <w:szCs w:val="28"/>
          <w:lang w:val="en-US"/>
        </w:rPr>
      </w:pPr>
    </w:p>
    <w:p w14:paraId="1B64CD6C" w14:textId="77777777" w:rsidR="001143A0" w:rsidRDefault="001143A0" w:rsidP="007E3AE5">
      <w:pPr>
        <w:jc w:val="center"/>
        <w:rPr>
          <w:rFonts w:asciiTheme="minorHAnsi" w:hAnsiTheme="minorHAnsi" w:cs="Arial"/>
          <w:b/>
          <w:bCs/>
          <w:iCs/>
          <w:sz w:val="28"/>
          <w:szCs w:val="28"/>
          <w:lang w:val="en-US"/>
        </w:rPr>
      </w:pPr>
    </w:p>
    <w:p w14:paraId="20C10EFF" w14:textId="77777777" w:rsidR="001143A0" w:rsidRDefault="001143A0" w:rsidP="007E3AE5">
      <w:pPr>
        <w:jc w:val="center"/>
        <w:rPr>
          <w:rFonts w:asciiTheme="minorHAnsi" w:hAnsiTheme="minorHAnsi" w:cs="Arial"/>
          <w:b/>
          <w:bCs/>
          <w:iCs/>
          <w:sz w:val="28"/>
          <w:szCs w:val="28"/>
          <w:lang w:val="en-US"/>
        </w:rPr>
      </w:pPr>
    </w:p>
    <w:p w14:paraId="3D7DDB77" w14:textId="77777777" w:rsidR="001143A0" w:rsidRDefault="001143A0" w:rsidP="007E3AE5">
      <w:pPr>
        <w:jc w:val="center"/>
        <w:rPr>
          <w:rFonts w:asciiTheme="minorHAnsi" w:hAnsiTheme="minorHAnsi" w:cs="Arial"/>
          <w:b/>
          <w:bCs/>
          <w:iCs/>
          <w:sz w:val="28"/>
          <w:szCs w:val="28"/>
          <w:lang w:val="en-US"/>
        </w:rPr>
      </w:pPr>
    </w:p>
    <w:p w14:paraId="0A4A9D7C" w14:textId="296908A8" w:rsidR="007E3AE5" w:rsidRPr="007E3AE5" w:rsidRDefault="007E3AE5" w:rsidP="007E3AE5">
      <w:pPr>
        <w:jc w:val="center"/>
        <w:rPr>
          <w:rFonts w:asciiTheme="minorHAnsi" w:hAnsiTheme="minorHAnsi" w:cs="Arial"/>
          <w:b/>
          <w:bCs/>
          <w:iCs/>
          <w:sz w:val="28"/>
          <w:szCs w:val="28"/>
          <w:lang w:val="en-US"/>
        </w:rPr>
      </w:pPr>
      <w:r w:rsidRPr="007E3AE5">
        <w:rPr>
          <w:rFonts w:asciiTheme="minorHAnsi" w:hAnsiTheme="minorHAnsi" w:cs="Arial"/>
          <w:b/>
          <w:bCs/>
          <w:iCs/>
          <w:sz w:val="28"/>
          <w:szCs w:val="28"/>
          <w:lang w:val="en-US"/>
        </w:rPr>
        <w:t>Consent for deductions from P2E account</w:t>
      </w:r>
    </w:p>
    <w:p w14:paraId="6B886560" w14:textId="77777777" w:rsidR="007E3AE5" w:rsidRPr="007E3AE5" w:rsidRDefault="007E3AE5" w:rsidP="007E3AE5">
      <w:pPr>
        <w:jc w:val="both"/>
        <w:rPr>
          <w:rFonts w:asciiTheme="minorHAnsi" w:hAnsiTheme="minorHAnsi" w:cs="Arial"/>
          <w:iCs/>
          <w:lang w:val="en-US"/>
        </w:rPr>
      </w:pPr>
    </w:p>
    <w:p w14:paraId="6AA61114" w14:textId="77777777" w:rsidR="007E3AE5" w:rsidRPr="007E3AE5" w:rsidRDefault="007E3AE5" w:rsidP="007E3AE5">
      <w:pPr>
        <w:jc w:val="both"/>
        <w:rPr>
          <w:rFonts w:asciiTheme="minorHAnsi" w:hAnsiTheme="minorHAnsi" w:cs="Arial"/>
          <w:iCs/>
          <w:lang w:val="en-US"/>
        </w:rPr>
      </w:pPr>
    </w:p>
    <w:p w14:paraId="52FB68D2" w14:textId="6F2C1CDE" w:rsidR="007E3AE5" w:rsidRPr="00D31227" w:rsidRDefault="007E3AE5" w:rsidP="007E3AE5">
      <w:pPr>
        <w:jc w:val="both"/>
        <w:rPr>
          <w:rFonts w:asciiTheme="minorHAnsi" w:hAnsiTheme="minorHAnsi" w:cs="Arial"/>
          <w:iCs/>
          <w:sz w:val="24"/>
          <w:szCs w:val="24"/>
          <w:lang w:val="en-US"/>
        </w:rPr>
      </w:pPr>
      <w:r w:rsidRPr="00D31227">
        <w:rPr>
          <w:rFonts w:asciiTheme="minorHAnsi" w:hAnsiTheme="minorHAnsi" w:cs="Arial"/>
          <w:iCs/>
          <w:sz w:val="24"/>
          <w:szCs w:val="24"/>
          <w:lang w:val="en-US"/>
        </w:rPr>
        <w:t xml:space="preserve">In accordance with the rules of use of the PAYBACK for Employees ("P2E") incentive system, I, the undersigned, give my consent to the deduction from my P2E account ............................................... points, in connection with using them for </w:t>
      </w:r>
      <w:r w:rsidR="009945E7" w:rsidRPr="009945E7">
        <w:rPr>
          <w:rFonts w:asciiTheme="minorHAnsi" w:hAnsiTheme="minorHAnsi" w:cs="Arial"/>
          <w:iCs/>
          <w:sz w:val="24"/>
          <w:szCs w:val="24"/>
          <w:lang w:val="en-US"/>
        </w:rPr>
        <w:t>Training in the month of .............................</w:t>
      </w:r>
      <w:r w:rsidRPr="00D31227">
        <w:rPr>
          <w:rFonts w:asciiTheme="minorHAnsi" w:hAnsiTheme="minorHAnsi" w:cs="Arial"/>
          <w:iCs/>
          <w:sz w:val="24"/>
          <w:szCs w:val="24"/>
          <w:lang w:val="en-US"/>
        </w:rPr>
        <w:t xml:space="preserve"> </w:t>
      </w:r>
    </w:p>
    <w:p w14:paraId="11F121EC" w14:textId="77777777" w:rsidR="007E3AE5" w:rsidRPr="00D31227" w:rsidRDefault="007E3AE5" w:rsidP="007E3AE5">
      <w:pPr>
        <w:jc w:val="both"/>
        <w:rPr>
          <w:rFonts w:asciiTheme="minorHAnsi" w:hAnsiTheme="minorHAnsi" w:cs="Arial"/>
          <w:iCs/>
          <w:sz w:val="24"/>
          <w:szCs w:val="24"/>
          <w:lang w:val="en-US"/>
        </w:rPr>
      </w:pPr>
      <w:r w:rsidRPr="00D31227">
        <w:rPr>
          <w:rFonts w:asciiTheme="minorHAnsi" w:hAnsiTheme="minorHAnsi" w:cs="Arial"/>
          <w:iCs/>
          <w:sz w:val="24"/>
          <w:szCs w:val="24"/>
          <w:lang w:val="en-US"/>
        </w:rPr>
        <w:t>The used points from the P2E account will be added as my income in the amount of ......................... PLN, from which contributions and advance income tax will be calculated and collected according to the applicable law.</w:t>
      </w:r>
    </w:p>
    <w:p w14:paraId="6AAF2835" w14:textId="77777777" w:rsidR="007E3AE5" w:rsidRPr="00D31227" w:rsidRDefault="007E3AE5" w:rsidP="007E3AE5">
      <w:pPr>
        <w:jc w:val="both"/>
        <w:rPr>
          <w:rFonts w:asciiTheme="minorHAnsi" w:hAnsiTheme="minorHAnsi" w:cs="Arial"/>
          <w:iCs/>
          <w:sz w:val="24"/>
          <w:szCs w:val="24"/>
          <w:lang w:val="en-US"/>
        </w:rPr>
      </w:pPr>
    </w:p>
    <w:p w14:paraId="5CA67269" w14:textId="77777777" w:rsidR="007E3AE5" w:rsidRPr="00D31227" w:rsidRDefault="007E3AE5" w:rsidP="007E3AE5">
      <w:pPr>
        <w:jc w:val="both"/>
        <w:rPr>
          <w:rFonts w:asciiTheme="minorHAnsi" w:hAnsiTheme="minorHAnsi" w:cs="Arial"/>
          <w:iCs/>
          <w:sz w:val="24"/>
          <w:szCs w:val="24"/>
          <w:lang w:val="en-US"/>
        </w:rPr>
      </w:pPr>
    </w:p>
    <w:p w14:paraId="78801B54" w14:textId="77777777" w:rsidR="007E3AE5" w:rsidRPr="00D31227" w:rsidRDefault="007E3AE5" w:rsidP="007E3AE5">
      <w:pPr>
        <w:jc w:val="both"/>
        <w:rPr>
          <w:rFonts w:asciiTheme="minorHAnsi" w:hAnsiTheme="minorHAnsi" w:cs="Arial"/>
          <w:iCs/>
          <w:sz w:val="24"/>
          <w:szCs w:val="24"/>
          <w:lang w:val="en-US"/>
        </w:rPr>
      </w:pPr>
    </w:p>
    <w:p w14:paraId="65A56903" w14:textId="6873E51D" w:rsidR="007E3AE5" w:rsidRPr="00D31227" w:rsidRDefault="007E3AE5" w:rsidP="007E3AE5">
      <w:pPr>
        <w:jc w:val="both"/>
        <w:rPr>
          <w:rFonts w:asciiTheme="minorHAnsi" w:hAnsiTheme="minorHAnsi" w:cs="Arial"/>
          <w:iCs/>
          <w:sz w:val="24"/>
          <w:szCs w:val="24"/>
          <w:lang w:val="pl-PL"/>
        </w:rPr>
      </w:pP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Pr="00D31227">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C570D3">
        <w:rPr>
          <w:rFonts w:asciiTheme="minorHAnsi" w:hAnsiTheme="minorHAnsi" w:cs="Arial"/>
          <w:iCs/>
          <w:sz w:val="24"/>
          <w:szCs w:val="24"/>
          <w:lang w:val="en-US"/>
        </w:rPr>
        <w:tab/>
      </w:r>
      <w:r w:rsidR="007B2C20" w:rsidRPr="00A14BAB">
        <w:rPr>
          <w:rFonts w:asciiTheme="minorHAnsi" w:hAnsiTheme="minorHAnsi" w:cs="Arial"/>
          <w:iCs/>
          <w:sz w:val="24"/>
          <w:szCs w:val="24"/>
          <w:lang w:val="en-US"/>
        </w:rPr>
        <w:tab/>
      </w:r>
      <w:r w:rsidR="007B2C20" w:rsidRPr="00A14BAB">
        <w:rPr>
          <w:rFonts w:asciiTheme="minorHAnsi" w:hAnsiTheme="minorHAnsi" w:cs="Arial"/>
          <w:iCs/>
          <w:sz w:val="24"/>
          <w:szCs w:val="24"/>
          <w:lang w:val="en-US"/>
        </w:rPr>
        <w:tab/>
      </w:r>
      <w:r w:rsidR="007B2C20" w:rsidRPr="00A14BAB">
        <w:rPr>
          <w:rFonts w:asciiTheme="minorHAnsi" w:hAnsiTheme="minorHAnsi" w:cs="Arial"/>
          <w:iCs/>
          <w:sz w:val="24"/>
          <w:szCs w:val="24"/>
          <w:lang w:val="en-US"/>
        </w:rPr>
        <w:tab/>
      </w:r>
      <w:r w:rsidR="007B2C20" w:rsidRPr="00A14BAB">
        <w:rPr>
          <w:rFonts w:asciiTheme="minorHAnsi" w:hAnsiTheme="minorHAnsi" w:cs="Arial"/>
          <w:iCs/>
          <w:sz w:val="24"/>
          <w:szCs w:val="24"/>
          <w:lang w:val="en-US"/>
        </w:rPr>
        <w:tab/>
      </w:r>
      <w:r w:rsidR="007B2C20" w:rsidRPr="00A14BAB">
        <w:rPr>
          <w:rFonts w:asciiTheme="minorHAnsi" w:hAnsiTheme="minorHAnsi" w:cs="Arial"/>
          <w:iCs/>
          <w:sz w:val="24"/>
          <w:szCs w:val="24"/>
          <w:lang w:val="en-US"/>
        </w:rPr>
        <w:tab/>
      </w:r>
      <w:r w:rsidR="00C570D3" w:rsidRPr="00A14BAB">
        <w:rPr>
          <w:rFonts w:asciiTheme="minorHAnsi" w:hAnsiTheme="minorHAnsi" w:cs="Arial"/>
          <w:iCs/>
          <w:sz w:val="24"/>
          <w:szCs w:val="24"/>
          <w:lang w:val="en-US"/>
        </w:rPr>
        <w:tab/>
      </w:r>
      <w:r w:rsidR="00C570D3">
        <w:rPr>
          <w:rFonts w:asciiTheme="minorHAnsi" w:hAnsiTheme="minorHAnsi" w:cs="Arial"/>
          <w:iCs/>
          <w:sz w:val="24"/>
          <w:szCs w:val="24"/>
          <w:lang w:val="pl-PL"/>
        </w:rPr>
        <w:t>…………………………………………………………….</w:t>
      </w:r>
    </w:p>
    <w:p w14:paraId="5C8885F5" w14:textId="15BA8FE7" w:rsidR="007E3AE5" w:rsidRPr="00D31227" w:rsidRDefault="007E3AE5" w:rsidP="007E3AE5">
      <w:pPr>
        <w:jc w:val="both"/>
        <w:rPr>
          <w:rFonts w:asciiTheme="minorHAnsi" w:hAnsiTheme="minorHAnsi" w:cs="Arial"/>
          <w:iCs/>
          <w:sz w:val="24"/>
          <w:szCs w:val="24"/>
          <w:lang w:val="pl-PL"/>
        </w:rPr>
      </w:pP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r>
      <w:r w:rsidRPr="00D31227">
        <w:rPr>
          <w:rFonts w:asciiTheme="minorHAnsi" w:hAnsiTheme="minorHAnsi" w:cs="Arial"/>
          <w:iCs/>
          <w:sz w:val="24"/>
          <w:szCs w:val="24"/>
          <w:lang w:val="pl-PL"/>
        </w:rPr>
        <w:tab/>
        <w:t xml:space="preserve"> Date and signature</w:t>
      </w:r>
    </w:p>
    <w:sectPr w:rsidR="007E3AE5" w:rsidRPr="00D3122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E540" w14:textId="77777777" w:rsidR="00FE6BF6" w:rsidRDefault="00FE6BF6" w:rsidP="00EB2640">
      <w:r>
        <w:separator/>
      </w:r>
    </w:p>
  </w:endnote>
  <w:endnote w:type="continuationSeparator" w:id="0">
    <w:p w14:paraId="614B1383" w14:textId="77777777" w:rsidR="00FE6BF6" w:rsidRDefault="00FE6BF6" w:rsidP="00EB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93FF" w14:textId="2F16A853" w:rsidR="00EB2640" w:rsidRDefault="009F2939">
    <w:pPr>
      <w:pStyle w:val="Footer"/>
    </w:pPr>
    <w:r>
      <w:rPr>
        <w:noProof/>
      </w:rPr>
      <mc:AlternateContent>
        <mc:Choice Requires="wps">
          <w:drawing>
            <wp:anchor distT="0" distB="0" distL="0" distR="0" simplePos="0" relativeHeight="251659264" behindDoc="0" locked="0" layoutInCell="1" allowOverlap="1" wp14:anchorId="13443705" wp14:editId="531F59CA">
              <wp:simplePos x="635" y="635"/>
              <wp:positionH relativeFrom="column">
                <wp:align>center</wp:align>
              </wp:positionH>
              <wp:positionV relativeFrom="paragraph">
                <wp:posOffset>635</wp:posOffset>
              </wp:positionV>
              <wp:extent cx="443865" cy="443865"/>
              <wp:effectExtent l="0" t="0" r="7620" b="16510"/>
              <wp:wrapSquare wrapText="bothSides"/>
              <wp:docPr id="5" name="Text Box 5"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E8AA9" w14:textId="6F9A7C90" w:rsidR="009F2939" w:rsidRPr="009F2939" w:rsidRDefault="009F2939">
                          <w:pPr>
                            <w:rPr>
                              <w:rFonts w:ascii="Calibri" w:eastAsia="Calibri" w:hAnsi="Calibri" w:cs="Calibri"/>
                              <w:noProof/>
                              <w:color w:val="000000"/>
                            </w:rPr>
                          </w:pPr>
                          <w:r w:rsidRPr="009F2939">
                            <w:rPr>
                              <w:rFonts w:ascii="Calibri" w:eastAsia="Calibri" w:hAnsi="Calibri" w:cs="Calibri"/>
                              <w:noProof/>
                              <w:color w:val="00000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443705" id="_x0000_t202" coordsize="21600,21600" o:spt="202" path="m,l,21600r21600,l21600,xe">
              <v:stroke joinstyle="miter"/>
              <v:path gradientshapeok="t" o:connecttype="rect"/>
            </v:shapetype>
            <v:shape id="Text Box 5" o:spid="_x0000_s1026" type="#_x0000_t202" alt="LP-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767E8AA9" w14:textId="6F9A7C90" w:rsidR="009F2939" w:rsidRPr="009F2939" w:rsidRDefault="009F2939">
                    <w:pPr>
                      <w:rPr>
                        <w:rFonts w:ascii="Calibri" w:eastAsia="Calibri" w:hAnsi="Calibri" w:cs="Calibri"/>
                        <w:noProof/>
                        <w:color w:val="000000"/>
                      </w:rPr>
                    </w:pPr>
                    <w:r w:rsidRPr="009F2939">
                      <w:rPr>
                        <w:rFonts w:ascii="Calibri" w:eastAsia="Calibri" w:hAnsi="Calibri" w:cs="Calibri"/>
                        <w:noProof/>
                        <w:color w:val="000000"/>
                      </w:rPr>
                      <w:t>LP-Internal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B026" w14:textId="32B95D34" w:rsidR="00EB2640" w:rsidRDefault="009F2939">
    <w:pPr>
      <w:pStyle w:val="Footer"/>
    </w:pPr>
    <w:r>
      <w:rPr>
        <w:noProof/>
      </w:rPr>
      <mc:AlternateContent>
        <mc:Choice Requires="wps">
          <w:drawing>
            <wp:anchor distT="0" distB="0" distL="0" distR="0" simplePos="0" relativeHeight="251660288" behindDoc="0" locked="0" layoutInCell="1" allowOverlap="1" wp14:anchorId="0C39650B" wp14:editId="260049D7">
              <wp:simplePos x="635" y="635"/>
              <wp:positionH relativeFrom="column">
                <wp:align>center</wp:align>
              </wp:positionH>
              <wp:positionV relativeFrom="paragraph">
                <wp:posOffset>635</wp:posOffset>
              </wp:positionV>
              <wp:extent cx="443865" cy="443865"/>
              <wp:effectExtent l="0" t="0" r="7620" b="16510"/>
              <wp:wrapSquare wrapText="bothSides"/>
              <wp:docPr id="6" name="Text Box 6"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8BC861" w14:textId="279320BC" w:rsidR="009F2939" w:rsidRPr="009F2939" w:rsidRDefault="009F2939">
                          <w:pPr>
                            <w:rPr>
                              <w:rFonts w:ascii="Calibri" w:eastAsia="Calibri" w:hAnsi="Calibri" w:cs="Calibri"/>
                              <w:noProof/>
                              <w:color w:val="000000"/>
                            </w:rPr>
                          </w:pPr>
                          <w:r w:rsidRPr="009F2939">
                            <w:rPr>
                              <w:rFonts w:ascii="Calibri" w:eastAsia="Calibri" w:hAnsi="Calibri" w:cs="Calibri"/>
                              <w:noProof/>
                              <w:color w:val="00000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39650B" id="_x0000_t202" coordsize="21600,21600" o:spt="202" path="m,l,21600r21600,l21600,xe">
              <v:stroke joinstyle="miter"/>
              <v:path gradientshapeok="t" o:connecttype="rect"/>
            </v:shapetype>
            <v:shape id="Text Box 6" o:spid="_x0000_s1027" type="#_x0000_t202" alt="LP-Intern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628BC861" w14:textId="279320BC" w:rsidR="009F2939" w:rsidRPr="009F2939" w:rsidRDefault="009F2939">
                    <w:pPr>
                      <w:rPr>
                        <w:rFonts w:ascii="Calibri" w:eastAsia="Calibri" w:hAnsi="Calibri" w:cs="Calibri"/>
                        <w:noProof/>
                        <w:color w:val="000000"/>
                      </w:rPr>
                    </w:pPr>
                    <w:r w:rsidRPr="009F2939">
                      <w:rPr>
                        <w:rFonts w:ascii="Calibri" w:eastAsia="Calibri" w:hAnsi="Calibri" w:cs="Calibri"/>
                        <w:noProof/>
                        <w:color w:val="000000"/>
                      </w:rPr>
                      <w:t>LP-Internal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905D" w14:textId="30DF166E" w:rsidR="00EB2640" w:rsidRDefault="009F2939">
    <w:pPr>
      <w:pStyle w:val="Footer"/>
    </w:pPr>
    <w:r>
      <w:rPr>
        <w:noProof/>
      </w:rPr>
      <mc:AlternateContent>
        <mc:Choice Requires="wps">
          <w:drawing>
            <wp:anchor distT="0" distB="0" distL="0" distR="0" simplePos="0" relativeHeight="251658240" behindDoc="0" locked="0" layoutInCell="1" allowOverlap="1" wp14:anchorId="796C3F7E" wp14:editId="4882B5AC">
              <wp:simplePos x="635" y="635"/>
              <wp:positionH relativeFrom="column">
                <wp:align>center</wp:align>
              </wp:positionH>
              <wp:positionV relativeFrom="paragraph">
                <wp:posOffset>635</wp:posOffset>
              </wp:positionV>
              <wp:extent cx="443865" cy="443865"/>
              <wp:effectExtent l="0" t="0" r="7620" b="16510"/>
              <wp:wrapSquare wrapText="bothSides"/>
              <wp:docPr id="4" name="Text Box 4"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299989" w14:textId="06F3FF87" w:rsidR="009F2939" w:rsidRPr="009F2939" w:rsidRDefault="009F2939">
                          <w:pPr>
                            <w:rPr>
                              <w:rFonts w:ascii="Calibri" w:eastAsia="Calibri" w:hAnsi="Calibri" w:cs="Calibri"/>
                              <w:noProof/>
                              <w:color w:val="000000"/>
                            </w:rPr>
                          </w:pPr>
                          <w:r w:rsidRPr="009F2939">
                            <w:rPr>
                              <w:rFonts w:ascii="Calibri" w:eastAsia="Calibri" w:hAnsi="Calibri" w:cs="Calibri"/>
                              <w:noProof/>
                              <w:color w:val="00000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96C3F7E" id="_x0000_t202" coordsize="21600,21600" o:spt="202" path="m,l,21600r21600,l21600,xe">
              <v:stroke joinstyle="miter"/>
              <v:path gradientshapeok="t" o:connecttype="rect"/>
            </v:shapetype>
            <v:shape id="Text Box 4" o:spid="_x0000_s1028" type="#_x0000_t202" alt="LP-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70299989" w14:textId="06F3FF87" w:rsidR="009F2939" w:rsidRPr="009F2939" w:rsidRDefault="009F2939">
                    <w:pPr>
                      <w:rPr>
                        <w:rFonts w:ascii="Calibri" w:eastAsia="Calibri" w:hAnsi="Calibri" w:cs="Calibri"/>
                        <w:noProof/>
                        <w:color w:val="000000"/>
                      </w:rPr>
                    </w:pPr>
                    <w:r w:rsidRPr="009F2939">
                      <w:rPr>
                        <w:rFonts w:ascii="Calibri" w:eastAsia="Calibri" w:hAnsi="Calibri" w:cs="Calibri"/>
                        <w:noProof/>
                        <w:color w:val="000000"/>
                      </w:rPr>
                      <w:t>LP-Internal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825CD" w14:textId="77777777" w:rsidR="00FE6BF6" w:rsidRDefault="00FE6BF6" w:rsidP="00EB2640">
      <w:r>
        <w:separator/>
      </w:r>
    </w:p>
  </w:footnote>
  <w:footnote w:type="continuationSeparator" w:id="0">
    <w:p w14:paraId="7EF9C7CD" w14:textId="77777777" w:rsidR="00FE6BF6" w:rsidRDefault="00FE6BF6" w:rsidP="00EB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8B28" w14:textId="77777777" w:rsidR="00EB2640" w:rsidRDefault="00EB26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8D40" w14:textId="77777777" w:rsidR="00EB2640" w:rsidRDefault="00EB2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167B" w14:textId="77777777" w:rsidR="00EB2640" w:rsidRDefault="00EB2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EF8"/>
    <w:multiLevelType w:val="multilevel"/>
    <w:tmpl w:val="7960CD40"/>
    <w:lvl w:ilvl="0">
      <w:start w:val="1"/>
      <w:numFmt w:val="decimal"/>
      <w:pStyle w:val="Heading1"/>
      <w:lvlText w:val="§ %1"/>
      <w:lvlJc w:val="left"/>
      <w:pPr>
        <w:tabs>
          <w:tab w:val="num" w:pos="720"/>
        </w:tabs>
        <w:ind w:left="720" w:hanging="720"/>
      </w:pPr>
      <w:rPr>
        <w:rFonts w:ascii="Arial" w:hAnsi="Arial" w:hint="default"/>
        <w:b/>
        <w:i w:val="0"/>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28CB2A55"/>
    <w:multiLevelType w:val="hybridMultilevel"/>
    <w:tmpl w:val="D04CA9E4"/>
    <w:lvl w:ilvl="0" w:tplc="0868BED0">
      <w:start w:val="1"/>
      <w:numFmt w:val="bullet"/>
      <w:pStyle w:val="Bullet"/>
      <w:lvlText w:val=""/>
      <w:lvlJc w:val="left"/>
      <w:pPr>
        <w:tabs>
          <w:tab w:val="num" w:pos="1724"/>
        </w:tabs>
        <w:ind w:left="1704" w:hanging="34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111903269">
    <w:abstractNumId w:val="1"/>
  </w:num>
  <w:num w:numId="2" w16cid:durableId="398404613">
    <w:abstractNumId w:val="0"/>
  </w:num>
  <w:num w:numId="3" w16cid:durableId="2114012204">
    <w:abstractNumId w:val="0"/>
  </w:num>
  <w:num w:numId="4" w16cid:durableId="865361766">
    <w:abstractNumId w:val="0"/>
  </w:num>
  <w:num w:numId="5" w16cid:durableId="1808937819">
    <w:abstractNumId w:val="0"/>
  </w:num>
  <w:num w:numId="6" w16cid:durableId="621422558">
    <w:abstractNumId w:val="0"/>
  </w:num>
  <w:num w:numId="7" w16cid:durableId="1846507913">
    <w:abstractNumId w:val="0"/>
  </w:num>
  <w:num w:numId="8" w16cid:durableId="1390421062">
    <w:abstractNumId w:val="0"/>
  </w:num>
  <w:num w:numId="9" w16cid:durableId="1099178124">
    <w:abstractNumId w:val="0"/>
  </w:num>
  <w:num w:numId="10" w16cid:durableId="316110189">
    <w:abstractNumId w:val="0"/>
  </w:num>
  <w:num w:numId="11" w16cid:durableId="41605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65B"/>
    <w:rsid w:val="000A3014"/>
    <w:rsid w:val="001143A0"/>
    <w:rsid w:val="001A381D"/>
    <w:rsid w:val="00252F92"/>
    <w:rsid w:val="002A2DF5"/>
    <w:rsid w:val="003872A8"/>
    <w:rsid w:val="004013F7"/>
    <w:rsid w:val="0057638C"/>
    <w:rsid w:val="005F1928"/>
    <w:rsid w:val="0064210B"/>
    <w:rsid w:val="006E0499"/>
    <w:rsid w:val="006F167F"/>
    <w:rsid w:val="007B2C20"/>
    <w:rsid w:val="007E3AE5"/>
    <w:rsid w:val="009945E7"/>
    <w:rsid w:val="009A065B"/>
    <w:rsid w:val="009F2939"/>
    <w:rsid w:val="00A14BAB"/>
    <w:rsid w:val="00A92474"/>
    <w:rsid w:val="00AC5D3E"/>
    <w:rsid w:val="00B26C0F"/>
    <w:rsid w:val="00B41062"/>
    <w:rsid w:val="00C570D3"/>
    <w:rsid w:val="00CB3B28"/>
    <w:rsid w:val="00CF3DFC"/>
    <w:rsid w:val="00D220FC"/>
    <w:rsid w:val="00D31227"/>
    <w:rsid w:val="00E01410"/>
    <w:rsid w:val="00E4526E"/>
    <w:rsid w:val="00EB2640"/>
    <w:rsid w:val="00FC6CA7"/>
    <w:rsid w:val="00FE6B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AC9BD"/>
  <w15:chartTrackingRefBased/>
  <w15:docId w15:val="{F0431494-828E-49A9-96C3-CD8EE7CE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autoRedefine/>
    <w:qFormat/>
    <w:pPr>
      <w:keepNext/>
      <w:numPr>
        <w:numId w:val="11"/>
      </w:numPr>
      <w:spacing w:before="240" w:after="60"/>
      <w:outlineLvl w:val="0"/>
    </w:pPr>
    <w:rPr>
      <w:rFonts w:ascii="Arial" w:hAnsi="Arial"/>
      <w:b/>
      <w:bCs/>
      <w:kern w:val="32"/>
      <w:sz w:val="24"/>
      <w:szCs w:val="32"/>
    </w:rPr>
  </w:style>
  <w:style w:type="paragraph" w:styleId="Heading2">
    <w:name w:val="heading 2"/>
    <w:basedOn w:val="Normal"/>
    <w:next w:val="Normal"/>
    <w:qFormat/>
    <w:pPr>
      <w:keepNext/>
      <w:numPr>
        <w:ilvl w:val="1"/>
        <w:numId w:val="11"/>
      </w:numPr>
      <w:pBdr>
        <w:bottom w:val="single" w:sz="4" w:space="1" w:color="auto"/>
      </w:pBdr>
      <w:spacing w:before="240" w:after="60"/>
      <w:outlineLvl w:val="1"/>
    </w:pPr>
    <w:rPr>
      <w:b/>
      <w:bCs/>
      <w:iCs/>
      <w:szCs w:val="28"/>
    </w:rPr>
  </w:style>
  <w:style w:type="paragraph" w:styleId="Heading3">
    <w:name w:val="heading 3"/>
    <w:basedOn w:val="Normal"/>
    <w:next w:val="Normal"/>
    <w:qFormat/>
    <w:pPr>
      <w:keepNext/>
      <w:numPr>
        <w:ilvl w:val="2"/>
        <w:numId w:val="11"/>
      </w:numPr>
      <w:spacing w:before="240" w:after="60"/>
      <w:outlineLvl w:val="2"/>
    </w:pPr>
    <w:rPr>
      <w:rFonts w:ascii="Arial" w:hAnsi="Arial"/>
      <w:b/>
      <w:bCs/>
      <w:sz w:val="26"/>
      <w:szCs w:val="26"/>
    </w:rPr>
  </w:style>
  <w:style w:type="paragraph" w:styleId="Heading4">
    <w:name w:val="heading 4"/>
    <w:basedOn w:val="Normal"/>
    <w:next w:val="Normal"/>
    <w:qFormat/>
    <w:pPr>
      <w:keepNext/>
      <w:numPr>
        <w:ilvl w:val="3"/>
        <w:numId w:val="11"/>
      </w:numPr>
      <w:spacing w:before="240" w:after="60"/>
      <w:outlineLvl w:val="3"/>
    </w:pPr>
    <w:rPr>
      <w:b/>
      <w:bCs/>
      <w:sz w:val="28"/>
      <w:szCs w:val="28"/>
    </w:rPr>
  </w:style>
  <w:style w:type="paragraph" w:styleId="Heading5">
    <w:name w:val="heading 5"/>
    <w:basedOn w:val="Normal"/>
    <w:next w:val="Normal"/>
    <w:qFormat/>
    <w:pPr>
      <w:numPr>
        <w:ilvl w:val="4"/>
        <w:numId w:val="11"/>
      </w:numPr>
      <w:spacing w:before="240" w:after="60"/>
      <w:outlineLvl w:val="4"/>
    </w:pPr>
    <w:rPr>
      <w:b/>
      <w:bCs/>
      <w:i/>
      <w:iCs/>
      <w:sz w:val="26"/>
      <w:szCs w:val="26"/>
    </w:rPr>
  </w:style>
  <w:style w:type="paragraph" w:styleId="Heading6">
    <w:name w:val="heading 6"/>
    <w:basedOn w:val="Normal"/>
    <w:next w:val="Normal"/>
    <w:qFormat/>
    <w:pPr>
      <w:numPr>
        <w:ilvl w:val="5"/>
        <w:numId w:val="11"/>
      </w:numPr>
      <w:spacing w:before="240" w:after="60"/>
      <w:outlineLvl w:val="5"/>
    </w:pPr>
    <w:rPr>
      <w:b/>
      <w:bCs/>
      <w:sz w:val="22"/>
      <w:szCs w:val="22"/>
    </w:rPr>
  </w:style>
  <w:style w:type="paragraph" w:styleId="Heading7">
    <w:name w:val="heading 7"/>
    <w:basedOn w:val="Normal"/>
    <w:next w:val="Normal"/>
    <w:qFormat/>
    <w:pPr>
      <w:numPr>
        <w:ilvl w:val="6"/>
        <w:numId w:val="11"/>
      </w:numPr>
      <w:spacing w:before="240" w:after="60"/>
      <w:outlineLvl w:val="6"/>
    </w:pPr>
    <w:rPr>
      <w:sz w:val="24"/>
      <w:szCs w:val="24"/>
    </w:rPr>
  </w:style>
  <w:style w:type="paragraph" w:styleId="Heading8">
    <w:name w:val="heading 8"/>
    <w:basedOn w:val="Normal"/>
    <w:next w:val="Normal"/>
    <w:qFormat/>
    <w:pPr>
      <w:numPr>
        <w:ilvl w:val="7"/>
        <w:numId w:val="11"/>
      </w:numPr>
      <w:spacing w:before="240" w:after="60"/>
      <w:outlineLvl w:val="7"/>
    </w:pPr>
    <w:rPr>
      <w:i/>
      <w:iCs/>
      <w:sz w:val="24"/>
      <w:szCs w:val="24"/>
    </w:rPr>
  </w:style>
  <w:style w:type="paragraph" w:styleId="Heading9">
    <w:name w:val="heading 9"/>
    <w:basedOn w:val="Normal"/>
    <w:next w:val="Normal"/>
    <w:qFormat/>
    <w:pPr>
      <w:numPr>
        <w:ilvl w:val="8"/>
        <w:numId w:val="1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spacing w:before="120" w:after="120"/>
      <w:ind w:left="1080"/>
      <w:jc w:val="both"/>
      <w:textAlignment w:val="baseline"/>
    </w:pPr>
    <w:rPr>
      <w:rFonts w:ascii="Book Antiqua" w:hAnsi="Book Antiqua"/>
      <w:lang w:val="en-US"/>
    </w:rPr>
  </w:style>
  <w:style w:type="paragraph" w:styleId="BodyTextIndent">
    <w:name w:val="Body Text Indent"/>
    <w:basedOn w:val="Normal"/>
    <w:pPr>
      <w:ind w:left="1985" w:hanging="1985"/>
    </w:pPr>
    <w:rPr>
      <w:lang w:val="en-GB"/>
    </w:rPr>
  </w:style>
  <w:style w:type="paragraph" w:customStyle="1" w:styleId="Bullet">
    <w:name w:val="Bullet"/>
    <w:basedOn w:val="Normal"/>
    <w:pPr>
      <w:numPr>
        <w:numId w:val="1"/>
      </w:numPr>
    </w:pPr>
  </w:style>
  <w:style w:type="paragraph" w:styleId="Caption">
    <w:name w:val="caption"/>
    <w:basedOn w:val="Normal"/>
    <w:next w:val="Normal"/>
    <w:qFormat/>
    <w:pPr>
      <w:spacing w:before="120" w:after="120"/>
    </w:pPr>
    <w:rPr>
      <w:b/>
      <w:bCs/>
    </w:rPr>
  </w:style>
  <w:style w:type="character" w:styleId="FollowedHyperlink">
    <w:name w:val="FollowedHyperlink"/>
    <w:basedOn w:val="DefaultParagraphFont"/>
    <w:rPr>
      <w:color w:val="800080"/>
      <w:u w:val="single"/>
    </w:rPr>
  </w:style>
  <w:style w:type="paragraph" w:styleId="Footer">
    <w:name w:val="footer"/>
    <w:basedOn w:val="Normal"/>
    <w:pPr>
      <w:tabs>
        <w:tab w:val="center" w:pos="4536"/>
        <w:tab w:val="right" w:pos="9072"/>
      </w:tabs>
    </w:pPr>
  </w:style>
  <w:style w:type="paragraph" w:styleId="Header">
    <w:name w:val="header"/>
    <w:basedOn w:val="Normal"/>
    <w:pPr>
      <w:tabs>
        <w:tab w:val="center" w:pos="4536"/>
        <w:tab w:val="right" w:pos="9072"/>
      </w:tabs>
    </w:pPr>
  </w:style>
  <w:style w:type="paragraph" w:customStyle="1" w:styleId="HeadingBar">
    <w:name w:val="Heading Bar"/>
    <w:basedOn w:val="Normal"/>
    <w:next w:val="Heading3"/>
    <w:pPr>
      <w:keepNext/>
      <w:keepLines/>
      <w:shd w:val="solid" w:color="auto" w:fill="auto"/>
      <w:overflowPunct w:val="0"/>
      <w:autoSpaceDE w:val="0"/>
      <w:autoSpaceDN w:val="0"/>
      <w:adjustRightInd w:val="0"/>
      <w:spacing w:before="240"/>
      <w:ind w:right="7589"/>
      <w:textAlignment w:val="baseline"/>
    </w:pPr>
    <w:rPr>
      <w:rFonts w:ascii="Book Antiqua" w:hAnsi="Book Antiqua"/>
      <w:color w:val="FFFFFF"/>
      <w:sz w:val="8"/>
      <w:lang w:val="en-US"/>
    </w:rPr>
  </w:style>
  <w:style w:type="character" w:styleId="Hyperlink">
    <w:name w:val="Hyperlink"/>
    <w:basedOn w:val="DefaultParagraphFont"/>
    <w:rPr>
      <w:color w:val="0000FF"/>
      <w:u w:val="single"/>
    </w:rPr>
  </w:style>
  <w:style w:type="paragraph" w:customStyle="1" w:styleId="RouteTitle">
    <w:name w:val="Route Title"/>
    <w:basedOn w:val="Normal"/>
    <w:pPr>
      <w:keepLines/>
      <w:overflowPunct w:val="0"/>
      <w:autoSpaceDE w:val="0"/>
      <w:autoSpaceDN w:val="0"/>
      <w:adjustRightInd w:val="0"/>
      <w:spacing w:after="120"/>
      <w:ind w:left="284"/>
      <w:textAlignment w:val="baseline"/>
    </w:pPr>
    <w:rPr>
      <w:rFonts w:ascii="Arial" w:hAnsi="Arial"/>
      <w:sz w:val="36"/>
      <w:lang w:val="en-US"/>
    </w:rPr>
  </w:style>
  <w:style w:type="character" w:customStyle="1" w:styleId="Source">
    <w:name w:val="Source"/>
    <w:basedOn w:val="DefaultParagraphFont"/>
    <w:rPr>
      <w:rFonts w:ascii="Courier New" w:hAnsi="Courier New"/>
      <w:noProof/>
      <w:sz w:val="18"/>
      <w:lang w:val="en-US"/>
    </w:rPr>
  </w:style>
  <w:style w:type="paragraph" w:customStyle="1" w:styleId="TableText">
    <w:name w:val="Table Text"/>
    <w:basedOn w:val="Normal"/>
    <w:pPr>
      <w:keepLines/>
      <w:overflowPunct w:val="0"/>
      <w:autoSpaceDE w:val="0"/>
      <w:autoSpaceDN w:val="0"/>
      <w:adjustRightInd w:val="0"/>
      <w:textAlignment w:val="baseline"/>
    </w:pPr>
    <w:rPr>
      <w:rFonts w:ascii="Arial" w:hAnsi="Arial"/>
      <w:sz w:val="16"/>
      <w:lang w:val="en-US"/>
    </w:rPr>
  </w:style>
  <w:style w:type="paragraph" w:customStyle="1" w:styleId="TableHeading">
    <w:name w:val="Table Heading"/>
    <w:basedOn w:val="TableText"/>
    <w:pPr>
      <w:spacing w:before="120" w:after="120"/>
    </w:pPr>
    <w:rPr>
      <w:b/>
    </w:rPr>
  </w:style>
  <w:style w:type="paragraph" w:customStyle="1" w:styleId="Title-Major">
    <w:name w:val="Title-Major"/>
    <w:basedOn w:val="Heading1"/>
    <w:next w:val="Normal"/>
    <w:pPr>
      <w:numPr>
        <w:numId w:val="0"/>
      </w:numPr>
    </w:pPr>
    <w:rPr>
      <w:sz w:val="72"/>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Default">
    <w:name w:val="Default"/>
    <w:uiPriority w:val="99"/>
    <w:rsid w:val="009A065B"/>
    <w:pPr>
      <w:autoSpaceDE w:val="0"/>
      <w:autoSpaceDN w:val="0"/>
      <w:adjustRightInd w:val="0"/>
    </w:pPr>
    <w:rPr>
      <w:rFonts w:ascii="Arial" w:hAnsi="Arial" w:cs="Arial"/>
      <w:color w:val="000000"/>
      <w:sz w:val="24"/>
      <w:szCs w:val="24"/>
      <w:lang w:val="pl-PL" w:eastAsia="pl-PL"/>
    </w:rPr>
  </w:style>
  <w:style w:type="character" w:styleId="CommentReference">
    <w:name w:val="annotation reference"/>
    <w:basedOn w:val="DefaultParagraphFont"/>
    <w:rsid w:val="003872A8"/>
    <w:rPr>
      <w:sz w:val="16"/>
      <w:szCs w:val="16"/>
    </w:rPr>
  </w:style>
  <w:style w:type="paragraph" w:styleId="CommentText">
    <w:name w:val="annotation text"/>
    <w:basedOn w:val="Normal"/>
    <w:link w:val="CommentTextChar"/>
    <w:rsid w:val="003872A8"/>
  </w:style>
  <w:style w:type="character" w:customStyle="1" w:styleId="CommentTextChar">
    <w:name w:val="Comment Text Char"/>
    <w:basedOn w:val="DefaultParagraphFont"/>
    <w:link w:val="CommentText"/>
    <w:rsid w:val="003872A8"/>
  </w:style>
  <w:style w:type="paragraph" w:styleId="CommentSubject">
    <w:name w:val="annotation subject"/>
    <w:basedOn w:val="CommentText"/>
    <w:next w:val="CommentText"/>
    <w:link w:val="CommentSubjectChar"/>
    <w:rsid w:val="003872A8"/>
    <w:rPr>
      <w:b/>
      <w:bCs/>
    </w:rPr>
  </w:style>
  <w:style w:type="character" w:customStyle="1" w:styleId="CommentSubjectChar">
    <w:name w:val="Comment Subject Char"/>
    <w:basedOn w:val="CommentTextChar"/>
    <w:link w:val="CommentSubject"/>
    <w:rsid w:val="003872A8"/>
    <w:rPr>
      <w:b/>
      <w:bCs/>
    </w:rPr>
  </w:style>
  <w:style w:type="paragraph" w:styleId="BalloonText">
    <w:name w:val="Balloon Text"/>
    <w:basedOn w:val="Normal"/>
    <w:link w:val="BalloonTextChar"/>
    <w:rsid w:val="003872A8"/>
    <w:rPr>
      <w:rFonts w:ascii="Segoe UI" w:hAnsi="Segoe UI" w:cs="Segoe UI"/>
      <w:sz w:val="18"/>
      <w:szCs w:val="18"/>
    </w:rPr>
  </w:style>
  <w:style w:type="character" w:customStyle="1" w:styleId="BalloonTextChar">
    <w:name w:val="Balloon Text Char"/>
    <w:basedOn w:val="DefaultParagraphFont"/>
    <w:link w:val="BalloonText"/>
    <w:rsid w:val="00387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Loyalty Partner GmbH</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Jablonska</dc:creator>
  <cp:keywords/>
  <dc:description/>
  <cp:lastModifiedBy>Iwona Jeznach</cp:lastModifiedBy>
  <cp:revision>2</cp:revision>
  <dcterms:created xsi:type="dcterms:W3CDTF">2023-03-24T16:19:00Z</dcterms:created>
  <dcterms:modified xsi:type="dcterms:W3CDTF">2023-03-24T16:19:00Z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LP-Internal</vt:lpwstr>
  </property>
</Properties>
</file>