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99A1" w14:textId="5D0CA9F3" w:rsidR="001F15B4" w:rsidRPr="00D40077" w:rsidRDefault="0031656D" w:rsidP="0031656D">
      <w:pPr>
        <w:tabs>
          <w:tab w:val="left" w:pos="10490"/>
        </w:tabs>
        <w:spacing w:line="260" w:lineRule="auto"/>
        <w:jc w:val="center"/>
        <w:rPr>
          <w:b/>
          <w:sz w:val="24"/>
          <w:szCs w:val="24"/>
          <w:lang w:val="en-GB"/>
        </w:rPr>
      </w:pPr>
      <w:r>
        <w:rPr>
          <w:b/>
          <w:sz w:val="24"/>
          <w:szCs w:val="24"/>
          <w:lang w:val="en-GB"/>
        </w:rPr>
        <w:tab/>
      </w:r>
    </w:p>
    <w:p w14:paraId="5D93C848" w14:textId="791B05AF" w:rsidR="00A27403" w:rsidRPr="00D40077" w:rsidRDefault="00C83E5E" w:rsidP="00C83E5E">
      <w:pPr>
        <w:spacing w:line="260" w:lineRule="auto"/>
        <w:jc w:val="center"/>
        <w:rPr>
          <w:b/>
          <w:sz w:val="24"/>
          <w:szCs w:val="24"/>
          <w:lang w:val="en-GB"/>
        </w:rPr>
      </w:pPr>
      <w:r w:rsidRPr="00D40077">
        <w:rPr>
          <w:b/>
          <w:sz w:val="24"/>
          <w:szCs w:val="24"/>
          <w:lang w:val="en-GB"/>
        </w:rPr>
        <w:t>PROPOSED TEMPLATE FORM FOR JOINING THE ENEL-CARE MEDICAL PROGRAMME: PROVISION OF HEALTHCARE SERVICES</w:t>
      </w:r>
    </w:p>
    <w:p w14:paraId="136C930F" w14:textId="5E336E17" w:rsidR="001F15B4" w:rsidRPr="00D40077" w:rsidRDefault="00C83E5E" w:rsidP="00C83E5E">
      <w:pPr>
        <w:spacing w:line="260" w:lineRule="auto"/>
        <w:rPr>
          <w:b/>
          <w:lang w:val="en-GB"/>
        </w:rPr>
      </w:pPr>
      <w:r w:rsidRPr="00D40077">
        <w:rPr>
          <w:b/>
          <w:lang w:val="en-GB"/>
        </w:rPr>
        <w:t>I.</w:t>
      </w:r>
      <w:r w:rsidR="00730FA2" w:rsidRPr="00D40077">
        <w:rPr>
          <w:b/>
          <w:lang w:val="en-GB"/>
        </w:rPr>
        <w:t xml:space="preserve"> </w:t>
      </w:r>
      <w:r w:rsidRPr="00D40077">
        <w:rPr>
          <w:b/>
          <w:lang w:val="en-GB"/>
        </w:rPr>
        <w:t>Details of the Contracting Party (entity financing or co-financing medical services)</w:t>
      </w:r>
    </w:p>
    <w:p w14:paraId="40FB23D3" w14:textId="460F870A" w:rsidR="00730FA2" w:rsidRPr="00F8027E" w:rsidRDefault="00E17922">
      <w:pPr>
        <w:rPr>
          <w:b/>
          <w:lang w:val="en-US"/>
        </w:rPr>
      </w:pPr>
      <w:r w:rsidRPr="00522A9C">
        <w:rPr>
          <w:b/>
        </w:rPr>
        <w:t xml:space="preserve">Loyalty </w:t>
      </w:r>
      <w:r w:rsidR="00522A9C" w:rsidRPr="00522A9C">
        <w:rPr>
          <w:b/>
        </w:rPr>
        <w:t>Partner Polska Sp. z o.o</w:t>
      </w:r>
      <w:r w:rsidR="00522A9C">
        <w:rPr>
          <w:b/>
        </w:rPr>
        <w:t xml:space="preserve">. ul. </w:t>
      </w:r>
      <w:proofErr w:type="spellStart"/>
      <w:r w:rsidR="00522A9C" w:rsidRPr="00F8027E">
        <w:rPr>
          <w:b/>
          <w:lang w:val="en-US"/>
        </w:rPr>
        <w:t>Towarowa</w:t>
      </w:r>
      <w:proofErr w:type="spellEnd"/>
      <w:r w:rsidR="00522A9C" w:rsidRPr="00F8027E">
        <w:rPr>
          <w:b/>
          <w:lang w:val="en-US"/>
        </w:rPr>
        <w:t xml:space="preserve"> 28, 00-839 Warszawa</w:t>
      </w:r>
    </w:p>
    <w:p w14:paraId="30B2A007" w14:textId="12E1477D" w:rsidR="00730FA2" w:rsidRPr="00D40077" w:rsidRDefault="00C83E5E" w:rsidP="00C83E5E">
      <w:pPr>
        <w:spacing w:line="260" w:lineRule="auto"/>
        <w:rPr>
          <w:b/>
          <w:lang w:val="en-GB"/>
        </w:rPr>
      </w:pPr>
      <w:r w:rsidRPr="00D40077">
        <w:rPr>
          <w:b/>
          <w:lang w:val="en-GB"/>
        </w:rPr>
        <w:t>II.</w:t>
      </w:r>
      <w:r w:rsidR="00730FA2" w:rsidRPr="00D40077">
        <w:rPr>
          <w:b/>
          <w:lang w:val="en-GB"/>
        </w:rPr>
        <w:t xml:space="preserve"> </w:t>
      </w:r>
      <w:r w:rsidRPr="00D40077">
        <w:rPr>
          <w:b/>
          <w:lang w:val="en-GB"/>
        </w:rPr>
        <w:t>Details of persons reported for care within the framework of the individual medical services package, financed or co-financed by the Contracting Party:</w:t>
      </w:r>
    </w:p>
    <w:tbl>
      <w:tblPr>
        <w:tblStyle w:val="TableGrid"/>
        <w:tblW w:w="15446" w:type="dxa"/>
        <w:tblLook w:val="04A0" w:firstRow="1" w:lastRow="0" w:firstColumn="1" w:lastColumn="0" w:noHBand="0" w:noVBand="1"/>
      </w:tblPr>
      <w:tblGrid>
        <w:gridCol w:w="2044"/>
        <w:gridCol w:w="2062"/>
        <w:gridCol w:w="1559"/>
        <w:gridCol w:w="1276"/>
        <w:gridCol w:w="2410"/>
        <w:gridCol w:w="1701"/>
        <w:gridCol w:w="2268"/>
        <w:gridCol w:w="2126"/>
      </w:tblGrid>
      <w:tr w:rsidR="00C83E5E" w:rsidRPr="00D40077" w14:paraId="075B626F" w14:textId="77777777" w:rsidTr="00A477BC">
        <w:tc>
          <w:tcPr>
            <w:tcW w:w="2044" w:type="dxa"/>
            <w:tcBorders>
              <w:tr2bl w:val="single" w:sz="4" w:space="0" w:color="auto"/>
            </w:tcBorders>
          </w:tcPr>
          <w:p w14:paraId="4FB20B07" w14:textId="77777777" w:rsidR="003B3716" w:rsidRPr="00D40077" w:rsidRDefault="003B3716">
            <w:pPr>
              <w:rPr>
                <w:b/>
                <w:lang w:val="en-GB"/>
              </w:rPr>
            </w:pPr>
          </w:p>
        </w:tc>
        <w:tc>
          <w:tcPr>
            <w:tcW w:w="2062" w:type="dxa"/>
            <w:vAlign w:val="center"/>
          </w:tcPr>
          <w:p w14:paraId="7C5DE740" w14:textId="48B084FB" w:rsidR="003B3716" w:rsidRPr="00D40077" w:rsidRDefault="00C83E5E" w:rsidP="00A477BC">
            <w:pPr>
              <w:jc w:val="center"/>
              <w:rPr>
                <w:b/>
                <w:lang w:val="en-GB"/>
              </w:rPr>
            </w:pPr>
            <w:r w:rsidRPr="00D40077">
              <w:rPr>
                <w:b/>
                <w:lang w:val="en-GB"/>
              </w:rPr>
              <w:t xml:space="preserve">First name </w:t>
            </w:r>
            <w:r w:rsidR="00A477BC">
              <w:rPr>
                <w:b/>
                <w:lang w:val="en-GB"/>
              </w:rPr>
              <w:br/>
            </w:r>
            <w:r w:rsidRPr="00D40077">
              <w:rPr>
                <w:b/>
                <w:lang w:val="en-GB"/>
              </w:rPr>
              <w:t>and surname</w:t>
            </w:r>
          </w:p>
        </w:tc>
        <w:tc>
          <w:tcPr>
            <w:tcW w:w="1559" w:type="dxa"/>
            <w:vAlign w:val="center"/>
          </w:tcPr>
          <w:p w14:paraId="397D8F0A" w14:textId="71AA48B8" w:rsidR="003B3716" w:rsidRPr="00D40077" w:rsidRDefault="00C83E5E" w:rsidP="00A477BC">
            <w:pPr>
              <w:jc w:val="center"/>
              <w:rPr>
                <w:b/>
                <w:lang w:val="en-GB"/>
              </w:rPr>
            </w:pPr>
            <w:r w:rsidRPr="00D40077">
              <w:rPr>
                <w:b/>
                <w:lang w:val="en-GB"/>
              </w:rPr>
              <w:t>Personal Identification Number (PESEL)</w:t>
            </w:r>
          </w:p>
        </w:tc>
        <w:tc>
          <w:tcPr>
            <w:tcW w:w="1276" w:type="dxa"/>
            <w:vAlign w:val="center"/>
          </w:tcPr>
          <w:p w14:paraId="20E5582A" w14:textId="29A14DC1" w:rsidR="003B3716" w:rsidRPr="00D40077" w:rsidRDefault="00C83E5E" w:rsidP="00A477BC">
            <w:pPr>
              <w:jc w:val="center"/>
              <w:rPr>
                <w:b/>
                <w:lang w:val="en-GB"/>
              </w:rPr>
            </w:pPr>
            <w:r w:rsidRPr="00D40077">
              <w:rPr>
                <w:b/>
                <w:lang w:val="en-GB"/>
              </w:rPr>
              <w:t>Date of birth</w:t>
            </w:r>
          </w:p>
        </w:tc>
        <w:tc>
          <w:tcPr>
            <w:tcW w:w="2410" w:type="dxa"/>
            <w:vAlign w:val="center"/>
          </w:tcPr>
          <w:p w14:paraId="1973FB75" w14:textId="5F1BCDBC" w:rsidR="003B3716" w:rsidRPr="00D40077" w:rsidRDefault="00C83E5E" w:rsidP="00A477BC">
            <w:pPr>
              <w:jc w:val="center"/>
              <w:rPr>
                <w:b/>
                <w:lang w:val="en-GB"/>
              </w:rPr>
            </w:pPr>
            <w:r w:rsidRPr="00D40077">
              <w:rPr>
                <w:b/>
                <w:lang w:val="en-GB"/>
              </w:rPr>
              <w:t xml:space="preserve">Residence </w:t>
            </w:r>
            <w:r w:rsidR="00A477BC">
              <w:rPr>
                <w:b/>
                <w:lang w:val="en-GB"/>
              </w:rPr>
              <w:br/>
            </w:r>
            <w:r w:rsidRPr="00D40077">
              <w:rPr>
                <w:b/>
                <w:lang w:val="en-GB"/>
              </w:rPr>
              <w:t>address</w:t>
            </w:r>
          </w:p>
        </w:tc>
        <w:tc>
          <w:tcPr>
            <w:tcW w:w="1701" w:type="dxa"/>
            <w:vAlign w:val="center"/>
          </w:tcPr>
          <w:p w14:paraId="118273D3" w14:textId="1B21CFC9" w:rsidR="003B3716" w:rsidRPr="00D40077" w:rsidRDefault="00C83E5E" w:rsidP="00A477BC">
            <w:pPr>
              <w:jc w:val="center"/>
              <w:rPr>
                <w:b/>
                <w:lang w:val="en-GB"/>
              </w:rPr>
            </w:pPr>
            <w:r w:rsidRPr="00D40077">
              <w:rPr>
                <w:b/>
                <w:lang w:val="en-GB"/>
              </w:rPr>
              <w:t>Telephone number</w:t>
            </w:r>
          </w:p>
        </w:tc>
        <w:tc>
          <w:tcPr>
            <w:tcW w:w="2268" w:type="dxa"/>
            <w:vAlign w:val="center"/>
          </w:tcPr>
          <w:p w14:paraId="54A22198" w14:textId="0DFE53D9" w:rsidR="003B3716" w:rsidRPr="00D40077" w:rsidRDefault="00C83E5E" w:rsidP="00A477BC">
            <w:pPr>
              <w:jc w:val="center"/>
              <w:rPr>
                <w:b/>
                <w:lang w:val="en-GB"/>
              </w:rPr>
            </w:pPr>
            <w:r w:rsidRPr="00D40077">
              <w:rPr>
                <w:b/>
                <w:lang w:val="en-GB"/>
              </w:rPr>
              <w:t>E-mail</w:t>
            </w:r>
          </w:p>
        </w:tc>
        <w:tc>
          <w:tcPr>
            <w:tcW w:w="2126" w:type="dxa"/>
            <w:tcBorders>
              <w:bottom w:val="single" w:sz="4" w:space="0" w:color="auto"/>
            </w:tcBorders>
            <w:vAlign w:val="center"/>
          </w:tcPr>
          <w:p w14:paraId="6AEFAA0B" w14:textId="5FBA9520" w:rsidR="003B3716" w:rsidRPr="00D40077" w:rsidRDefault="00C83E5E" w:rsidP="00A477BC">
            <w:pPr>
              <w:jc w:val="center"/>
              <w:rPr>
                <w:b/>
                <w:lang w:val="en-GB"/>
              </w:rPr>
            </w:pPr>
            <w:r w:rsidRPr="00D40077">
              <w:rPr>
                <w:b/>
                <w:lang w:val="en-GB"/>
              </w:rPr>
              <w:t>RELATIONSHIP DEGREE</w:t>
            </w:r>
          </w:p>
        </w:tc>
      </w:tr>
      <w:tr w:rsidR="00C83E5E" w:rsidRPr="00DE75CC" w14:paraId="70B4D67D" w14:textId="77777777" w:rsidTr="00C83E5E">
        <w:tc>
          <w:tcPr>
            <w:tcW w:w="2044" w:type="dxa"/>
          </w:tcPr>
          <w:p w14:paraId="57DBE84E" w14:textId="2676B305" w:rsidR="003B3716" w:rsidRPr="00D40077" w:rsidRDefault="00C83E5E">
            <w:pPr>
              <w:rPr>
                <w:b/>
                <w:lang w:val="en-GB"/>
              </w:rPr>
            </w:pPr>
            <w:r w:rsidRPr="00D40077">
              <w:rPr>
                <w:b/>
                <w:lang w:val="en-GB"/>
              </w:rPr>
              <w:t>EMPLOYEE/</w:t>
            </w:r>
          </w:p>
          <w:p w14:paraId="2A6BEA14" w14:textId="1973A188" w:rsidR="003B3716" w:rsidRPr="00D40077" w:rsidRDefault="00C83E5E">
            <w:pPr>
              <w:rPr>
                <w:b/>
                <w:lang w:val="en-GB"/>
              </w:rPr>
            </w:pPr>
            <w:r w:rsidRPr="00D40077">
              <w:rPr>
                <w:b/>
                <w:lang w:val="en-GB"/>
              </w:rPr>
              <w:t>PARTNER</w:t>
            </w:r>
          </w:p>
          <w:p w14:paraId="58F8BE54" w14:textId="100D2806" w:rsidR="003B3716" w:rsidRPr="00D40077" w:rsidRDefault="00C83E5E" w:rsidP="00943172">
            <w:pPr>
              <w:rPr>
                <w:b/>
                <w:lang w:val="en-GB"/>
              </w:rPr>
            </w:pPr>
            <w:r w:rsidRPr="00D40077">
              <w:rPr>
                <w:b/>
                <w:lang w:val="en-GB"/>
              </w:rPr>
              <w:t>OF THE CONTRACTING PARTY</w:t>
            </w:r>
          </w:p>
        </w:tc>
        <w:tc>
          <w:tcPr>
            <w:tcW w:w="2062" w:type="dxa"/>
          </w:tcPr>
          <w:p w14:paraId="59AA6F29" w14:textId="77777777" w:rsidR="003B3716" w:rsidRPr="00D40077" w:rsidRDefault="003B3716">
            <w:pPr>
              <w:rPr>
                <w:lang w:val="en-GB"/>
              </w:rPr>
            </w:pPr>
          </w:p>
        </w:tc>
        <w:tc>
          <w:tcPr>
            <w:tcW w:w="1559" w:type="dxa"/>
          </w:tcPr>
          <w:p w14:paraId="7A775F24" w14:textId="2AA75786" w:rsidR="003B3716" w:rsidRPr="00D40077" w:rsidRDefault="003B3716">
            <w:pPr>
              <w:rPr>
                <w:lang w:val="en-GB"/>
              </w:rPr>
            </w:pPr>
          </w:p>
        </w:tc>
        <w:tc>
          <w:tcPr>
            <w:tcW w:w="1276" w:type="dxa"/>
          </w:tcPr>
          <w:p w14:paraId="5089F3D2" w14:textId="2F715A70" w:rsidR="003B3716" w:rsidRPr="00D40077" w:rsidRDefault="003B3716">
            <w:pPr>
              <w:rPr>
                <w:lang w:val="en-GB"/>
              </w:rPr>
            </w:pPr>
          </w:p>
        </w:tc>
        <w:tc>
          <w:tcPr>
            <w:tcW w:w="2410" w:type="dxa"/>
          </w:tcPr>
          <w:p w14:paraId="575B8FFC" w14:textId="77777777" w:rsidR="003B3716" w:rsidRPr="00D40077" w:rsidRDefault="003B3716">
            <w:pPr>
              <w:rPr>
                <w:lang w:val="en-GB"/>
              </w:rPr>
            </w:pPr>
          </w:p>
        </w:tc>
        <w:tc>
          <w:tcPr>
            <w:tcW w:w="1701" w:type="dxa"/>
          </w:tcPr>
          <w:p w14:paraId="6EAFA86F" w14:textId="60156284" w:rsidR="003B3716" w:rsidRPr="00D40077" w:rsidRDefault="003B3716">
            <w:pPr>
              <w:rPr>
                <w:lang w:val="en-GB"/>
              </w:rPr>
            </w:pPr>
          </w:p>
        </w:tc>
        <w:tc>
          <w:tcPr>
            <w:tcW w:w="2268" w:type="dxa"/>
          </w:tcPr>
          <w:p w14:paraId="63DDAE1F" w14:textId="77777777" w:rsidR="003B3716" w:rsidRPr="00D40077" w:rsidRDefault="003B3716">
            <w:pPr>
              <w:rPr>
                <w:lang w:val="en-GB"/>
              </w:rPr>
            </w:pPr>
          </w:p>
        </w:tc>
        <w:tc>
          <w:tcPr>
            <w:tcW w:w="2126" w:type="dxa"/>
            <w:tcBorders>
              <w:tr2bl w:val="single" w:sz="4" w:space="0" w:color="auto"/>
            </w:tcBorders>
          </w:tcPr>
          <w:p w14:paraId="4A6DC895" w14:textId="77777777" w:rsidR="003B3716" w:rsidRPr="00D40077" w:rsidRDefault="003B3716">
            <w:pPr>
              <w:rPr>
                <w:lang w:val="en-GB"/>
              </w:rPr>
            </w:pPr>
          </w:p>
        </w:tc>
      </w:tr>
      <w:tr w:rsidR="00C83E5E" w:rsidRPr="00D40077" w14:paraId="694C6F13" w14:textId="77777777" w:rsidTr="00C83E5E">
        <w:tc>
          <w:tcPr>
            <w:tcW w:w="2044" w:type="dxa"/>
            <w:vMerge w:val="restart"/>
          </w:tcPr>
          <w:p w14:paraId="64957BDC" w14:textId="77777777" w:rsidR="003B3716" w:rsidRPr="00D40077" w:rsidRDefault="003B3716">
            <w:pPr>
              <w:rPr>
                <w:b/>
                <w:lang w:val="en-GB"/>
              </w:rPr>
            </w:pPr>
          </w:p>
          <w:p w14:paraId="63603ABB" w14:textId="1E412957" w:rsidR="003B3716" w:rsidRPr="00D40077" w:rsidRDefault="00C83E5E" w:rsidP="00943172">
            <w:pPr>
              <w:rPr>
                <w:b/>
                <w:lang w:val="en-GB"/>
              </w:rPr>
            </w:pPr>
            <w:r w:rsidRPr="00D40077">
              <w:rPr>
                <w:b/>
                <w:lang w:val="en-GB"/>
              </w:rPr>
              <w:t>OTHER PERSON</w:t>
            </w:r>
          </w:p>
        </w:tc>
        <w:tc>
          <w:tcPr>
            <w:tcW w:w="2062" w:type="dxa"/>
          </w:tcPr>
          <w:p w14:paraId="7DBA13A3" w14:textId="77777777" w:rsidR="003B3716" w:rsidRPr="00D40077" w:rsidRDefault="003B3716">
            <w:pPr>
              <w:rPr>
                <w:lang w:val="en-GB"/>
              </w:rPr>
            </w:pPr>
          </w:p>
          <w:p w14:paraId="66905025" w14:textId="77777777" w:rsidR="003B3716" w:rsidRPr="00D40077" w:rsidRDefault="003B3716">
            <w:pPr>
              <w:rPr>
                <w:lang w:val="en-GB"/>
              </w:rPr>
            </w:pPr>
          </w:p>
        </w:tc>
        <w:tc>
          <w:tcPr>
            <w:tcW w:w="1559" w:type="dxa"/>
          </w:tcPr>
          <w:p w14:paraId="495F8610" w14:textId="77777777" w:rsidR="003B3716" w:rsidRPr="00D40077" w:rsidRDefault="003B3716">
            <w:pPr>
              <w:rPr>
                <w:lang w:val="en-GB"/>
              </w:rPr>
            </w:pPr>
          </w:p>
        </w:tc>
        <w:tc>
          <w:tcPr>
            <w:tcW w:w="1276" w:type="dxa"/>
          </w:tcPr>
          <w:p w14:paraId="70A6FFDB" w14:textId="77777777" w:rsidR="003B3716" w:rsidRPr="00D40077" w:rsidRDefault="003B3716">
            <w:pPr>
              <w:rPr>
                <w:lang w:val="en-GB"/>
              </w:rPr>
            </w:pPr>
          </w:p>
        </w:tc>
        <w:tc>
          <w:tcPr>
            <w:tcW w:w="2410" w:type="dxa"/>
          </w:tcPr>
          <w:p w14:paraId="51B271EA" w14:textId="77777777" w:rsidR="003B3716" w:rsidRPr="00D40077" w:rsidRDefault="003B3716">
            <w:pPr>
              <w:rPr>
                <w:lang w:val="en-GB"/>
              </w:rPr>
            </w:pPr>
          </w:p>
        </w:tc>
        <w:tc>
          <w:tcPr>
            <w:tcW w:w="1701" w:type="dxa"/>
          </w:tcPr>
          <w:p w14:paraId="45C8F380" w14:textId="77777777" w:rsidR="003B3716" w:rsidRPr="00D40077" w:rsidRDefault="003B3716">
            <w:pPr>
              <w:rPr>
                <w:lang w:val="en-GB"/>
              </w:rPr>
            </w:pPr>
          </w:p>
        </w:tc>
        <w:tc>
          <w:tcPr>
            <w:tcW w:w="2268" w:type="dxa"/>
          </w:tcPr>
          <w:p w14:paraId="49325901" w14:textId="77777777" w:rsidR="003B3716" w:rsidRPr="00D40077" w:rsidRDefault="003B3716">
            <w:pPr>
              <w:rPr>
                <w:lang w:val="en-GB"/>
              </w:rPr>
            </w:pPr>
          </w:p>
        </w:tc>
        <w:tc>
          <w:tcPr>
            <w:tcW w:w="2126" w:type="dxa"/>
          </w:tcPr>
          <w:p w14:paraId="2B8D5D99" w14:textId="77777777" w:rsidR="003B3716" w:rsidRPr="00D40077" w:rsidRDefault="003B3716">
            <w:pPr>
              <w:rPr>
                <w:lang w:val="en-GB"/>
              </w:rPr>
            </w:pPr>
          </w:p>
        </w:tc>
      </w:tr>
      <w:tr w:rsidR="00C83E5E" w:rsidRPr="00D40077" w14:paraId="09FF5367" w14:textId="77777777" w:rsidTr="00C83E5E">
        <w:tc>
          <w:tcPr>
            <w:tcW w:w="2044" w:type="dxa"/>
            <w:vMerge/>
          </w:tcPr>
          <w:p w14:paraId="344E2A75" w14:textId="77777777" w:rsidR="003B3716" w:rsidRPr="00D40077" w:rsidRDefault="003B3716">
            <w:pPr>
              <w:rPr>
                <w:b/>
                <w:lang w:val="en-GB"/>
              </w:rPr>
            </w:pPr>
          </w:p>
        </w:tc>
        <w:tc>
          <w:tcPr>
            <w:tcW w:w="2062" w:type="dxa"/>
          </w:tcPr>
          <w:p w14:paraId="35BF9C54" w14:textId="77777777" w:rsidR="003B3716" w:rsidRPr="00D40077" w:rsidRDefault="003B3716">
            <w:pPr>
              <w:rPr>
                <w:lang w:val="en-GB"/>
              </w:rPr>
            </w:pPr>
          </w:p>
          <w:p w14:paraId="12DD037B" w14:textId="77777777" w:rsidR="003B3716" w:rsidRPr="00D40077" w:rsidRDefault="003B3716">
            <w:pPr>
              <w:rPr>
                <w:lang w:val="en-GB"/>
              </w:rPr>
            </w:pPr>
          </w:p>
        </w:tc>
        <w:tc>
          <w:tcPr>
            <w:tcW w:w="1559" w:type="dxa"/>
          </w:tcPr>
          <w:p w14:paraId="43DB4BAB" w14:textId="77777777" w:rsidR="003B3716" w:rsidRPr="00D40077" w:rsidRDefault="003B3716">
            <w:pPr>
              <w:rPr>
                <w:lang w:val="en-GB"/>
              </w:rPr>
            </w:pPr>
          </w:p>
        </w:tc>
        <w:tc>
          <w:tcPr>
            <w:tcW w:w="1276" w:type="dxa"/>
          </w:tcPr>
          <w:p w14:paraId="4EF2AB9F" w14:textId="77777777" w:rsidR="003B3716" w:rsidRPr="00D40077" w:rsidRDefault="003B3716">
            <w:pPr>
              <w:rPr>
                <w:lang w:val="en-GB"/>
              </w:rPr>
            </w:pPr>
          </w:p>
        </w:tc>
        <w:tc>
          <w:tcPr>
            <w:tcW w:w="2410" w:type="dxa"/>
          </w:tcPr>
          <w:p w14:paraId="4EAEDE0F" w14:textId="77777777" w:rsidR="003B3716" w:rsidRPr="00D40077" w:rsidRDefault="003B3716">
            <w:pPr>
              <w:rPr>
                <w:lang w:val="en-GB"/>
              </w:rPr>
            </w:pPr>
          </w:p>
        </w:tc>
        <w:tc>
          <w:tcPr>
            <w:tcW w:w="1701" w:type="dxa"/>
          </w:tcPr>
          <w:p w14:paraId="2589C37C" w14:textId="77777777" w:rsidR="003B3716" w:rsidRPr="00D40077" w:rsidRDefault="003B3716">
            <w:pPr>
              <w:rPr>
                <w:lang w:val="en-GB"/>
              </w:rPr>
            </w:pPr>
          </w:p>
        </w:tc>
        <w:tc>
          <w:tcPr>
            <w:tcW w:w="2268" w:type="dxa"/>
          </w:tcPr>
          <w:p w14:paraId="311D4450" w14:textId="77777777" w:rsidR="003B3716" w:rsidRPr="00D40077" w:rsidRDefault="003B3716">
            <w:pPr>
              <w:rPr>
                <w:lang w:val="en-GB"/>
              </w:rPr>
            </w:pPr>
          </w:p>
        </w:tc>
        <w:tc>
          <w:tcPr>
            <w:tcW w:w="2126" w:type="dxa"/>
          </w:tcPr>
          <w:p w14:paraId="4AD289DA" w14:textId="77777777" w:rsidR="003B3716" w:rsidRPr="00D40077" w:rsidRDefault="003B3716">
            <w:pPr>
              <w:rPr>
                <w:lang w:val="en-GB"/>
              </w:rPr>
            </w:pPr>
          </w:p>
        </w:tc>
      </w:tr>
      <w:tr w:rsidR="00C83E5E" w:rsidRPr="00D40077" w14:paraId="4D1E6973" w14:textId="77777777" w:rsidTr="00C83E5E">
        <w:tc>
          <w:tcPr>
            <w:tcW w:w="2044" w:type="dxa"/>
            <w:vMerge/>
          </w:tcPr>
          <w:p w14:paraId="232F5CC7" w14:textId="77777777" w:rsidR="003B3716" w:rsidRPr="00D40077" w:rsidRDefault="003B3716">
            <w:pPr>
              <w:rPr>
                <w:b/>
                <w:lang w:val="en-GB"/>
              </w:rPr>
            </w:pPr>
          </w:p>
        </w:tc>
        <w:tc>
          <w:tcPr>
            <w:tcW w:w="2062" w:type="dxa"/>
          </w:tcPr>
          <w:p w14:paraId="6B070745" w14:textId="77777777" w:rsidR="003B3716" w:rsidRPr="00D40077" w:rsidRDefault="003B3716">
            <w:pPr>
              <w:rPr>
                <w:lang w:val="en-GB"/>
              </w:rPr>
            </w:pPr>
          </w:p>
          <w:p w14:paraId="07AEDF20" w14:textId="77777777" w:rsidR="003B3716" w:rsidRPr="00D40077" w:rsidRDefault="003B3716">
            <w:pPr>
              <w:rPr>
                <w:lang w:val="en-GB"/>
              </w:rPr>
            </w:pPr>
          </w:p>
        </w:tc>
        <w:tc>
          <w:tcPr>
            <w:tcW w:w="1559" w:type="dxa"/>
          </w:tcPr>
          <w:p w14:paraId="5AB2883E" w14:textId="77777777" w:rsidR="003B3716" w:rsidRPr="00D40077" w:rsidRDefault="003B3716">
            <w:pPr>
              <w:rPr>
                <w:lang w:val="en-GB"/>
              </w:rPr>
            </w:pPr>
          </w:p>
        </w:tc>
        <w:tc>
          <w:tcPr>
            <w:tcW w:w="1276" w:type="dxa"/>
          </w:tcPr>
          <w:p w14:paraId="0E21A684" w14:textId="77777777" w:rsidR="003B3716" w:rsidRPr="00D40077" w:rsidRDefault="003B3716">
            <w:pPr>
              <w:rPr>
                <w:lang w:val="en-GB"/>
              </w:rPr>
            </w:pPr>
          </w:p>
        </w:tc>
        <w:tc>
          <w:tcPr>
            <w:tcW w:w="2410" w:type="dxa"/>
          </w:tcPr>
          <w:p w14:paraId="3BFDD053" w14:textId="77777777" w:rsidR="003B3716" w:rsidRPr="00D40077" w:rsidRDefault="003B3716">
            <w:pPr>
              <w:rPr>
                <w:lang w:val="en-GB"/>
              </w:rPr>
            </w:pPr>
          </w:p>
        </w:tc>
        <w:tc>
          <w:tcPr>
            <w:tcW w:w="1701" w:type="dxa"/>
          </w:tcPr>
          <w:p w14:paraId="132DC6BD" w14:textId="77777777" w:rsidR="003B3716" w:rsidRPr="00D40077" w:rsidRDefault="003B3716">
            <w:pPr>
              <w:rPr>
                <w:lang w:val="en-GB"/>
              </w:rPr>
            </w:pPr>
          </w:p>
        </w:tc>
        <w:tc>
          <w:tcPr>
            <w:tcW w:w="2268" w:type="dxa"/>
          </w:tcPr>
          <w:p w14:paraId="5E2DF82E" w14:textId="77777777" w:rsidR="003B3716" w:rsidRPr="00D40077" w:rsidRDefault="003B3716">
            <w:pPr>
              <w:rPr>
                <w:lang w:val="en-GB"/>
              </w:rPr>
            </w:pPr>
          </w:p>
        </w:tc>
        <w:tc>
          <w:tcPr>
            <w:tcW w:w="2126" w:type="dxa"/>
          </w:tcPr>
          <w:p w14:paraId="2496ED68" w14:textId="77777777" w:rsidR="003B3716" w:rsidRPr="00D40077" w:rsidRDefault="003B3716">
            <w:pPr>
              <w:rPr>
                <w:lang w:val="en-GB"/>
              </w:rPr>
            </w:pPr>
          </w:p>
        </w:tc>
      </w:tr>
      <w:tr w:rsidR="00C83E5E" w:rsidRPr="00D40077" w14:paraId="0DCF9E80" w14:textId="77777777" w:rsidTr="00C83E5E">
        <w:tc>
          <w:tcPr>
            <w:tcW w:w="2044" w:type="dxa"/>
            <w:vMerge/>
          </w:tcPr>
          <w:p w14:paraId="22C0433C" w14:textId="77777777" w:rsidR="003B3716" w:rsidRPr="00D40077" w:rsidRDefault="003B3716">
            <w:pPr>
              <w:rPr>
                <w:b/>
                <w:lang w:val="en-GB"/>
              </w:rPr>
            </w:pPr>
          </w:p>
        </w:tc>
        <w:tc>
          <w:tcPr>
            <w:tcW w:w="2062" w:type="dxa"/>
          </w:tcPr>
          <w:p w14:paraId="44E02233" w14:textId="77777777" w:rsidR="003B3716" w:rsidRPr="00D40077" w:rsidRDefault="003B3716">
            <w:pPr>
              <w:rPr>
                <w:lang w:val="en-GB"/>
              </w:rPr>
            </w:pPr>
          </w:p>
          <w:p w14:paraId="658CCA5A" w14:textId="77777777" w:rsidR="003B3716" w:rsidRPr="00D40077" w:rsidRDefault="003B3716">
            <w:pPr>
              <w:rPr>
                <w:lang w:val="en-GB"/>
              </w:rPr>
            </w:pPr>
          </w:p>
        </w:tc>
        <w:tc>
          <w:tcPr>
            <w:tcW w:w="1559" w:type="dxa"/>
          </w:tcPr>
          <w:p w14:paraId="653BD801" w14:textId="77777777" w:rsidR="003B3716" w:rsidRPr="00D40077" w:rsidRDefault="003B3716">
            <w:pPr>
              <w:rPr>
                <w:lang w:val="en-GB"/>
              </w:rPr>
            </w:pPr>
          </w:p>
        </w:tc>
        <w:tc>
          <w:tcPr>
            <w:tcW w:w="1276" w:type="dxa"/>
          </w:tcPr>
          <w:p w14:paraId="43DA7B20" w14:textId="77777777" w:rsidR="003B3716" w:rsidRPr="00D40077" w:rsidRDefault="003B3716">
            <w:pPr>
              <w:rPr>
                <w:lang w:val="en-GB"/>
              </w:rPr>
            </w:pPr>
          </w:p>
        </w:tc>
        <w:tc>
          <w:tcPr>
            <w:tcW w:w="2410" w:type="dxa"/>
          </w:tcPr>
          <w:p w14:paraId="2FB24F85" w14:textId="77777777" w:rsidR="003B3716" w:rsidRPr="00D40077" w:rsidRDefault="003B3716">
            <w:pPr>
              <w:rPr>
                <w:lang w:val="en-GB"/>
              </w:rPr>
            </w:pPr>
          </w:p>
        </w:tc>
        <w:tc>
          <w:tcPr>
            <w:tcW w:w="1701" w:type="dxa"/>
          </w:tcPr>
          <w:p w14:paraId="66A17370" w14:textId="77777777" w:rsidR="003B3716" w:rsidRPr="00D40077" w:rsidRDefault="003B3716">
            <w:pPr>
              <w:rPr>
                <w:lang w:val="en-GB"/>
              </w:rPr>
            </w:pPr>
          </w:p>
        </w:tc>
        <w:tc>
          <w:tcPr>
            <w:tcW w:w="2268" w:type="dxa"/>
          </w:tcPr>
          <w:p w14:paraId="5AD66C86" w14:textId="77777777" w:rsidR="003B3716" w:rsidRPr="00D40077" w:rsidRDefault="003B3716">
            <w:pPr>
              <w:rPr>
                <w:lang w:val="en-GB"/>
              </w:rPr>
            </w:pPr>
          </w:p>
        </w:tc>
        <w:tc>
          <w:tcPr>
            <w:tcW w:w="2126" w:type="dxa"/>
          </w:tcPr>
          <w:p w14:paraId="6F0E2C8A" w14:textId="77777777" w:rsidR="003B3716" w:rsidRPr="00D40077" w:rsidRDefault="003B3716">
            <w:pPr>
              <w:rPr>
                <w:lang w:val="en-GB"/>
              </w:rPr>
            </w:pPr>
          </w:p>
        </w:tc>
      </w:tr>
      <w:tr w:rsidR="00C83E5E" w:rsidRPr="00D40077" w14:paraId="34BAA79E" w14:textId="77777777" w:rsidTr="00C83E5E">
        <w:tc>
          <w:tcPr>
            <w:tcW w:w="2044" w:type="dxa"/>
            <w:vMerge/>
          </w:tcPr>
          <w:p w14:paraId="71004B6B" w14:textId="77777777" w:rsidR="003B3716" w:rsidRPr="00D40077" w:rsidRDefault="003B3716">
            <w:pPr>
              <w:rPr>
                <w:b/>
                <w:lang w:val="en-GB"/>
              </w:rPr>
            </w:pPr>
          </w:p>
        </w:tc>
        <w:tc>
          <w:tcPr>
            <w:tcW w:w="2062" w:type="dxa"/>
          </w:tcPr>
          <w:p w14:paraId="335A4D8B" w14:textId="77777777" w:rsidR="003B3716" w:rsidRPr="00D40077" w:rsidRDefault="003B3716">
            <w:pPr>
              <w:rPr>
                <w:lang w:val="en-GB"/>
              </w:rPr>
            </w:pPr>
          </w:p>
          <w:p w14:paraId="2A5DA923" w14:textId="77777777" w:rsidR="003B3716" w:rsidRPr="00D40077" w:rsidRDefault="003B3716">
            <w:pPr>
              <w:rPr>
                <w:lang w:val="en-GB"/>
              </w:rPr>
            </w:pPr>
          </w:p>
        </w:tc>
        <w:tc>
          <w:tcPr>
            <w:tcW w:w="1559" w:type="dxa"/>
          </w:tcPr>
          <w:p w14:paraId="662E5CCF" w14:textId="77777777" w:rsidR="003B3716" w:rsidRPr="00D40077" w:rsidRDefault="003B3716">
            <w:pPr>
              <w:rPr>
                <w:lang w:val="en-GB"/>
              </w:rPr>
            </w:pPr>
          </w:p>
        </w:tc>
        <w:tc>
          <w:tcPr>
            <w:tcW w:w="1276" w:type="dxa"/>
          </w:tcPr>
          <w:p w14:paraId="1BAB5AC7" w14:textId="77777777" w:rsidR="003B3716" w:rsidRPr="00D40077" w:rsidRDefault="003B3716">
            <w:pPr>
              <w:rPr>
                <w:lang w:val="en-GB"/>
              </w:rPr>
            </w:pPr>
          </w:p>
        </w:tc>
        <w:tc>
          <w:tcPr>
            <w:tcW w:w="2410" w:type="dxa"/>
          </w:tcPr>
          <w:p w14:paraId="17C63526" w14:textId="77777777" w:rsidR="003B3716" w:rsidRPr="00D40077" w:rsidRDefault="003B3716">
            <w:pPr>
              <w:rPr>
                <w:lang w:val="en-GB"/>
              </w:rPr>
            </w:pPr>
          </w:p>
        </w:tc>
        <w:tc>
          <w:tcPr>
            <w:tcW w:w="1701" w:type="dxa"/>
          </w:tcPr>
          <w:p w14:paraId="29F1B6C4" w14:textId="77777777" w:rsidR="003B3716" w:rsidRPr="00D40077" w:rsidRDefault="003B3716">
            <w:pPr>
              <w:rPr>
                <w:lang w:val="en-GB"/>
              </w:rPr>
            </w:pPr>
          </w:p>
        </w:tc>
        <w:tc>
          <w:tcPr>
            <w:tcW w:w="2268" w:type="dxa"/>
          </w:tcPr>
          <w:p w14:paraId="38FD4D61" w14:textId="77777777" w:rsidR="003B3716" w:rsidRPr="00D40077" w:rsidRDefault="003B3716">
            <w:pPr>
              <w:rPr>
                <w:lang w:val="en-GB"/>
              </w:rPr>
            </w:pPr>
          </w:p>
        </w:tc>
        <w:tc>
          <w:tcPr>
            <w:tcW w:w="2126" w:type="dxa"/>
          </w:tcPr>
          <w:p w14:paraId="688E4359" w14:textId="77777777" w:rsidR="003B3716" w:rsidRPr="00D40077" w:rsidRDefault="003B3716">
            <w:pPr>
              <w:rPr>
                <w:lang w:val="en-GB"/>
              </w:rPr>
            </w:pPr>
          </w:p>
        </w:tc>
      </w:tr>
    </w:tbl>
    <w:p w14:paraId="2D014514" w14:textId="77777777" w:rsidR="003B3716" w:rsidRPr="00D40077" w:rsidRDefault="003B3716">
      <w:pPr>
        <w:rPr>
          <w:b/>
          <w:lang w:val="en-GB"/>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7068"/>
        <w:gridCol w:w="787"/>
        <w:gridCol w:w="7093"/>
      </w:tblGrid>
      <w:tr w:rsidR="00730FA2" w:rsidRPr="00DE75CC" w14:paraId="61B90275" w14:textId="77777777" w:rsidTr="203C26F9">
        <w:tc>
          <w:tcPr>
            <w:tcW w:w="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C3E769" w14:textId="77777777" w:rsidR="00730FA2" w:rsidRPr="00D40077" w:rsidRDefault="00730FA2" w:rsidP="00730FA2">
            <w:pPr>
              <w:spacing w:after="0" w:line="240" w:lineRule="auto"/>
              <w:rPr>
                <w:rFonts w:ascii="Tahoma" w:eastAsia="Times New Roman" w:hAnsi="Tahoma" w:cs="Tahoma"/>
                <w:sz w:val="16"/>
                <w:szCs w:val="16"/>
                <w:lang w:val="en-GB"/>
              </w:rPr>
            </w:pPr>
          </w:p>
        </w:tc>
        <w:tc>
          <w:tcPr>
            <w:tcW w:w="2246" w:type="pct"/>
            <w:tcBorders>
              <w:top w:val="nil"/>
              <w:left w:val="nil"/>
              <w:bottom w:val="nil"/>
              <w:right w:val="single" w:sz="4" w:space="0" w:color="auto"/>
            </w:tcBorders>
            <w:shd w:val="clear" w:color="auto" w:fill="auto"/>
            <w:vAlign w:val="center"/>
          </w:tcPr>
          <w:p w14:paraId="0A916424" w14:textId="30C99D98" w:rsidR="00730FA2" w:rsidRPr="00D40077" w:rsidRDefault="00C83E5E" w:rsidP="00116F48">
            <w:pPr>
              <w:spacing w:after="0" w:line="240" w:lineRule="auto"/>
              <w:rPr>
                <w:rFonts w:ascii="Tahoma" w:eastAsia="Times New Roman" w:hAnsi="Tahoma" w:cs="Tahoma"/>
                <w:sz w:val="16"/>
                <w:szCs w:val="16"/>
                <w:lang w:val="en-GB"/>
              </w:rPr>
            </w:pPr>
            <w:r w:rsidRPr="203C26F9">
              <w:rPr>
                <w:rFonts w:ascii="Tahoma" w:eastAsia="Times New Roman" w:hAnsi="Tahoma" w:cs="Tahoma"/>
                <w:b/>
                <w:bCs/>
                <w:sz w:val="16"/>
                <w:szCs w:val="16"/>
                <w:lang w:val="en-GB"/>
              </w:rPr>
              <w:t>[</w:t>
            </w:r>
            <w:r w:rsidR="00116F48" w:rsidRPr="203C26F9">
              <w:rPr>
                <w:rFonts w:ascii="Tahoma" w:eastAsia="Times New Roman" w:hAnsi="Tahoma" w:cs="Tahoma"/>
                <w:b/>
                <w:bCs/>
                <w:sz w:val="16"/>
                <w:szCs w:val="16"/>
                <w:lang w:val="en-GB"/>
              </w:rPr>
              <w:t>II A</w:t>
            </w:r>
            <w:r w:rsidRPr="203C26F9">
              <w:rPr>
                <w:rFonts w:ascii="Tahoma" w:eastAsia="Times New Roman" w:hAnsi="Tahoma" w:cs="Tahoma"/>
                <w:b/>
                <w:bCs/>
                <w:sz w:val="16"/>
                <w:szCs w:val="16"/>
                <w:lang w:val="en-GB"/>
              </w:rPr>
              <w:t>]</w:t>
            </w:r>
            <w:r w:rsidRPr="203C26F9">
              <w:rPr>
                <w:rFonts w:ascii="Tahoma" w:eastAsia="Times New Roman" w:hAnsi="Tahoma" w:cs="Tahoma"/>
                <w:sz w:val="16"/>
                <w:szCs w:val="16"/>
                <w:lang w:val="en-GB"/>
              </w:rPr>
              <w:t xml:space="preserve"> individual (employee) </w:t>
            </w:r>
            <w:r w:rsidRPr="203C26F9">
              <w:rPr>
                <w:rFonts w:ascii="Tahoma" w:eastAsia="Times New Roman" w:hAnsi="Tahoma" w:cs="Tahoma"/>
                <w:i/>
                <w:iCs/>
                <w:color w:val="008000"/>
                <w:sz w:val="16"/>
                <w:szCs w:val="16"/>
                <w:lang w:val="en-GB"/>
              </w:rPr>
              <w:t>fee per month</w:t>
            </w:r>
            <w:r w:rsidRPr="203C26F9">
              <w:rPr>
                <w:rFonts w:ascii="Tahoma" w:eastAsia="Times New Roman" w:hAnsi="Tahoma" w:cs="Tahoma"/>
                <w:sz w:val="16"/>
                <w:szCs w:val="16"/>
                <w:lang w:val="en-GB"/>
              </w:rPr>
              <w:t xml:space="preserve"> </w:t>
            </w:r>
            <w:r w:rsidR="00116F48" w:rsidRPr="203C26F9">
              <w:rPr>
                <w:rFonts w:ascii="Tahoma" w:eastAsia="Times New Roman" w:hAnsi="Tahoma" w:cs="Tahoma"/>
                <w:b/>
                <w:bCs/>
                <w:sz w:val="16"/>
                <w:szCs w:val="16"/>
                <w:lang w:val="en-GB"/>
              </w:rPr>
              <w:t>PLN 2,00</w:t>
            </w:r>
          </w:p>
        </w:tc>
        <w:tc>
          <w:tcPr>
            <w:tcW w:w="250" w:type="pct"/>
            <w:tcBorders>
              <w:left w:val="single" w:sz="4" w:space="0" w:color="auto"/>
              <w:right w:val="single" w:sz="4" w:space="0" w:color="auto"/>
            </w:tcBorders>
            <w:shd w:val="clear" w:color="auto" w:fill="D9D9D9" w:themeFill="background1" w:themeFillShade="D9"/>
            <w:vAlign w:val="center"/>
          </w:tcPr>
          <w:p w14:paraId="06BB6703" w14:textId="77777777" w:rsidR="00730FA2" w:rsidRPr="00D40077" w:rsidRDefault="00730FA2" w:rsidP="00730FA2">
            <w:pPr>
              <w:spacing w:after="0" w:line="240" w:lineRule="auto"/>
              <w:rPr>
                <w:rFonts w:ascii="Tahoma" w:eastAsia="Times New Roman" w:hAnsi="Tahoma" w:cs="Tahoma"/>
                <w:sz w:val="16"/>
                <w:szCs w:val="16"/>
                <w:lang w:val="en-GB"/>
              </w:rPr>
            </w:pPr>
          </w:p>
        </w:tc>
        <w:tc>
          <w:tcPr>
            <w:tcW w:w="2254" w:type="pct"/>
            <w:tcBorders>
              <w:top w:val="nil"/>
              <w:left w:val="single" w:sz="4" w:space="0" w:color="auto"/>
              <w:bottom w:val="nil"/>
              <w:right w:val="nil"/>
            </w:tcBorders>
            <w:shd w:val="clear" w:color="auto" w:fill="auto"/>
            <w:vAlign w:val="center"/>
          </w:tcPr>
          <w:p w14:paraId="5E6B9ED4" w14:textId="12CB4216" w:rsidR="00730FA2" w:rsidRPr="00D40077" w:rsidRDefault="00C83E5E" w:rsidP="203C26F9">
            <w:pPr>
              <w:spacing w:after="0" w:line="240" w:lineRule="auto"/>
              <w:rPr>
                <w:rFonts w:ascii="Tahoma" w:eastAsia="Times New Roman" w:hAnsi="Tahoma" w:cs="Tahoma"/>
                <w:b/>
                <w:bCs/>
                <w:sz w:val="16"/>
                <w:szCs w:val="16"/>
                <w:lang w:val="en-GB"/>
              </w:rPr>
            </w:pPr>
            <w:r w:rsidRPr="203C26F9">
              <w:rPr>
                <w:rFonts w:ascii="Tahoma" w:eastAsia="Times New Roman" w:hAnsi="Tahoma" w:cs="Tahoma"/>
                <w:b/>
                <w:bCs/>
                <w:sz w:val="16"/>
                <w:szCs w:val="16"/>
                <w:lang w:val="en-GB"/>
              </w:rPr>
              <w:t>[</w:t>
            </w:r>
            <w:r w:rsidR="00116F48" w:rsidRPr="203C26F9">
              <w:rPr>
                <w:rFonts w:ascii="Tahoma" w:eastAsia="Times New Roman" w:hAnsi="Tahoma" w:cs="Tahoma"/>
                <w:b/>
                <w:bCs/>
                <w:sz w:val="16"/>
                <w:szCs w:val="16"/>
                <w:lang w:val="en-GB"/>
              </w:rPr>
              <w:t>Senior</w:t>
            </w:r>
            <w:r w:rsidRPr="203C26F9">
              <w:rPr>
                <w:rFonts w:ascii="Tahoma" w:eastAsia="Times New Roman" w:hAnsi="Tahoma" w:cs="Tahoma"/>
                <w:b/>
                <w:bCs/>
                <w:sz w:val="16"/>
                <w:szCs w:val="16"/>
                <w:lang w:val="en-GB"/>
              </w:rPr>
              <w:t>]</w:t>
            </w:r>
            <w:r w:rsidRPr="203C26F9">
              <w:rPr>
                <w:rFonts w:ascii="Tahoma" w:eastAsia="Times New Roman" w:hAnsi="Tahoma" w:cs="Tahoma"/>
                <w:sz w:val="16"/>
                <w:szCs w:val="16"/>
                <w:lang w:val="en-GB"/>
              </w:rPr>
              <w:t xml:space="preserve"> individual </w:t>
            </w:r>
            <w:r w:rsidRPr="203C26F9">
              <w:rPr>
                <w:rFonts w:ascii="Tahoma" w:eastAsia="Times New Roman" w:hAnsi="Tahoma" w:cs="Tahoma"/>
                <w:i/>
                <w:iCs/>
                <w:color w:val="008000"/>
                <w:sz w:val="16"/>
                <w:szCs w:val="16"/>
                <w:lang w:val="en-GB"/>
              </w:rPr>
              <w:t>fee per month</w:t>
            </w:r>
            <w:r w:rsidR="00116F48" w:rsidRPr="203C26F9">
              <w:rPr>
                <w:rFonts w:ascii="Tahoma" w:eastAsia="Times New Roman" w:hAnsi="Tahoma" w:cs="Tahoma"/>
                <w:b/>
                <w:bCs/>
                <w:sz w:val="16"/>
                <w:szCs w:val="16"/>
                <w:lang w:val="en-GB"/>
              </w:rPr>
              <w:t xml:space="preserve"> PLN </w:t>
            </w:r>
            <w:r w:rsidR="008B38F1">
              <w:rPr>
                <w:rFonts w:ascii="Tahoma" w:eastAsia="Times New Roman" w:hAnsi="Tahoma" w:cs="Tahoma"/>
                <w:b/>
                <w:bCs/>
                <w:sz w:val="16"/>
                <w:szCs w:val="16"/>
                <w:lang w:val="en-GB"/>
              </w:rPr>
              <w:t>199,96</w:t>
            </w:r>
          </w:p>
        </w:tc>
      </w:tr>
      <w:tr w:rsidR="00730FA2" w:rsidRPr="00DE75CC" w14:paraId="1047EABF" w14:textId="77777777" w:rsidTr="203C26F9">
        <w:tc>
          <w:tcPr>
            <w:tcW w:w="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01B5F" w14:textId="77777777" w:rsidR="00730FA2" w:rsidRPr="00D40077" w:rsidRDefault="00730FA2" w:rsidP="00730FA2">
            <w:pPr>
              <w:spacing w:after="0" w:line="240" w:lineRule="auto"/>
              <w:rPr>
                <w:rFonts w:ascii="Tahoma" w:eastAsia="Times New Roman" w:hAnsi="Tahoma" w:cs="Tahoma"/>
                <w:sz w:val="16"/>
                <w:szCs w:val="16"/>
                <w:lang w:val="en-GB"/>
              </w:rPr>
            </w:pPr>
          </w:p>
        </w:tc>
        <w:tc>
          <w:tcPr>
            <w:tcW w:w="2246" w:type="pct"/>
            <w:tcBorders>
              <w:top w:val="nil"/>
              <w:left w:val="nil"/>
              <w:bottom w:val="nil"/>
              <w:right w:val="single" w:sz="4" w:space="0" w:color="auto"/>
            </w:tcBorders>
            <w:shd w:val="clear" w:color="auto" w:fill="auto"/>
            <w:vAlign w:val="center"/>
          </w:tcPr>
          <w:p w14:paraId="4646CF52" w14:textId="5854B918" w:rsidR="00730FA2" w:rsidRPr="00D40077" w:rsidRDefault="00C83E5E" w:rsidP="00116F48">
            <w:pPr>
              <w:spacing w:after="0" w:line="240" w:lineRule="auto"/>
              <w:rPr>
                <w:rFonts w:ascii="Tahoma" w:eastAsia="Times New Roman" w:hAnsi="Tahoma" w:cs="Tahoma"/>
                <w:sz w:val="16"/>
                <w:szCs w:val="16"/>
                <w:lang w:val="en-GB"/>
              </w:rPr>
            </w:pPr>
            <w:r w:rsidRPr="203C26F9">
              <w:rPr>
                <w:rFonts w:ascii="Tahoma" w:eastAsia="Times New Roman" w:hAnsi="Tahoma" w:cs="Tahoma"/>
                <w:b/>
                <w:bCs/>
                <w:sz w:val="16"/>
                <w:szCs w:val="16"/>
                <w:lang w:val="en-GB"/>
              </w:rPr>
              <w:t>[</w:t>
            </w:r>
            <w:r w:rsidR="00116F48" w:rsidRPr="203C26F9">
              <w:rPr>
                <w:rFonts w:ascii="Tahoma" w:eastAsia="Times New Roman" w:hAnsi="Tahoma" w:cs="Tahoma"/>
                <w:b/>
                <w:bCs/>
                <w:sz w:val="16"/>
                <w:szCs w:val="16"/>
                <w:lang w:val="en-GB"/>
              </w:rPr>
              <w:t>II A + 1</w:t>
            </w:r>
            <w:r w:rsidRPr="203C26F9">
              <w:rPr>
                <w:rFonts w:ascii="Tahoma" w:eastAsia="Times New Roman" w:hAnsi="Tahoma" w:cs="Tahoma"/>
                <w:b/>
                <w:bCs/>
                <w:sz w:val="16"/>
                <w:szCs w:val="16"/>
                <w:lang w:val="en-GB"/>
              </w:rPr>
              <w:t>]</w:t>
            </w:r>
            <w:r w:rsidRPr="203C26F9">
              <w:rPr>
                <w:rFonts w:ascii="Tahoma" w:eastAsia="Times New Roman" w:hAnsi="Tahoma" w:cs="Tahoma"/>
                <w:sz w:val="16"/>
                <w:szCs w:val="16"/>
                <w:lang w:val="en-GB"/>
              </w:rPr>
              <w:t xml:space="preserve"> partner (wife/husband/partner/child) </w:t>
            </w:r>
            <w:r w:rsidRPr="203C26F9">
              <w:rPr>
                <w:rFonts w:ascii="Tahoma" w:eastAsia="Times New Roman" w:hAnsi="Tahoma" w:cs="Tahoma"/>
                <w:i/>
                <w:iCs/>
                <w:color w:val="008000"/>
                <w:sz w:val="16"/>
                <w:szCs w:val="16"/>
                <w:lang w:val="en-GB"/>
              </w:rPr>
              <w:t>fee per month</w:t>
            </w:r>
            <w:r w:rsidRPr="203C26F9">
              <w:rPr>
                <w:rFonts w:ascii="Tahoma" w:eastAsia="Times New Roman" w:hAnsi="Tahoma" w:cs="Tahoma"/>
                <w:sz w:val="16"/>
                <w:szCs w:val="16"/>
                <w:lang w:val="en-GB"/>
              </w:rPr>
              <w:t xml:space="preserve"> </w:t>
            </w:r>
            <w:r w:rsidRPr="203C26F9">
              <w:rPr>
                <w:rFonts w:ascii="Tahoma" w:eastAsia="Times New Roman" w:hAnsi="Tahoma" w:cs="Tahoma"/>
                <w:b/>
                <w:bCs/>
                <w:sz w:val="16"/>
                <w:szCs w:val="16"/>
                <w:lang w:val="en-GB"/>
              </w:rPr>
              <w:t>PLN </w:t>
            </w:r>
            <w:r w:rsidR="5E56A53D" w:rsidRPr="203C26F9">
              <w:rPr>
                <w:rFonts w:ascii="Tahoma" w:eastAsia="Times New Roman" w:hAnsi="Tahoma" w:cs="Tahoma"/>
                <w:b/>
                <w:bCs/>
                <w:sz w:val="16"/>
                <w:szCs w:val="16"/>
                <w:lang w:val="en-GB"/>
              </w:rPr>
              <w:t>5</w:t>
            </w:r>
            <w:r w:rsidR="00116F48" w:rsidRPr="203C26F9">
              <w:rPr>
                <w:rFonts w:ascii="Tahoma" w:eastAsia="Times New Roman" w:hAnsi="Tahoma" w:cs="Tahoma"/>
                <w:b/>
                <w:bCs/>
                <w:sz w:val="16"/>
                <w:szCs w:val="16"/>
                <w:lang w:val="en-GB"/>
              </w:rPr>
              <w:t>,</w:t>
            </w:r>
            <w:r w:rsidR="4C25030F" w:rsidRPr="203C26F9">
              <w:rPr>
                <w:rFonts w:ascii="Tahoma" w:eastAsia="Times New Roman" w:hAnsi="Tahoma" w:cs="Tahoma"/>
                <w:b/>
                <w:bCs/>
                <w:sz w:val="16"/>
                <w:szCs w:val="16"/>
                <w:lang w:val="en-GB"/>
              </w:rPr>
              <w:t>0</w:t>
            </w:r>
            <w:r w:rsidR="00116F48" w:rsidRPr="203C26F9">
              <w:rPr>
                <w:rFonts w:ascii="Tahoma" w:eastAsia="Times New Roman" w:hAnsi="Tahoma" w:cs="Tahoma"/>
                <w:b/>
                <w:bCs/>
                <w:sz w:val="16"/>
                <w:szCs w:val="16"/>
                <w:lang w:val="en-GB"/>
              </w:rPr>
              <w:t>0</w:t>
            </w:r>
          </w:p>
        </w:tc>
        <w:tc>
          <w:tcPr>
            <w:tcW w:w="250" w:type="pct"/>
            <w:tcBorders>
              <w:left w:val="single" w:sz="4" w:space="0" w:color="auto"/>
              <w:right w:val="single" w:sz="4" w:space="0" w:color="auto"/>
            </w:tcBorders>
            <w:shd w:val="clear" w:color="auto" w:fill="D9D9D9" w:themeFill="background1" w:themeFillShade="D9"/>
            <w:vAlign w:val="center"/>
          </w:tcPr>
          <w:p w14:paraId="258C6564" w14:textId="77777777" w:rsidR="00730FA2" w:rsidRPr="00D40077" w:rsidRDefault="00730FA2" w:rsidP="00730FA2">
            <w:pPr>
              <w:spacing w:after="0" w:line="240" w:lineRule="auto"/>
              <w:rPr>
                <w:rFonts w:ascii="Tahoma" w:eastAsia="Times New Roman" w:hAnsi="Tahoma" w:cs="Tahoma"/>
                <w:sz w:val="16"/>
                <w:szCs w:val="16"/>
                <w:lang w:val="en-GB"/>
              </w:rPr>
            </w:pPr>
          </w:p>
        </w:tc>
        <w:tc>
          <w:tcPr>
            <w:tcW w:w="2254" w:type="pct"/>
            <w:tcBorders>
              <w:top w:val="nil"/>
              <w:left w:val="single" w:sz="4" w:space="0" w:color="auto"/>
              <w:bottom w:val="nil"/>
              <w:right w:val="nil"/>
            </w:tcBorders>
            <w:shd w:val="clear" w:color="auto" w:fill="auto"/>
            <w:vAlign w:val="center"/>
          </w:tcPr>
          <w:p w14:paraId="161A76B0" w14:textId="75466D4B" w:rsidR="00730FA2" w:rsidRPr="00D40077" w:rsidRDefault="00C83E5E" w:rsidP="203C26F9">
            <w:pPr>
              <w:spacing w:after="0" w:line="240" w:lineRule="auto"/>
              <w:rPr>
                <w:rFonts w:ascii="Tahoma" w:eastAsia="Times New Roman" w:hAnsi="Tahoma" w:cs="Tahoma"/>
                <w:b/>
                <w:bCs/>
                <w:sz w:val="16"/>
                <w:szCs w:val="16"/>
                <w:lang w:val="en-GB"/>
              </w:rPr>
            </w:pPr>
            <w:r w:rsidRPr="203C26F9">
              <w:rPr>
                <w:rFonts w:ascii="Tahoma" w:eastAsia="Times New Roman" w:hAnsi="Tahoma" w:cs="Tahoma"/>
                <w:b/>
                <w:bCs/>
                <w:sz w:val="16"/>
                <w:szCs w:val="16"/>
                <w:lang w:val="en-GB"/>
              </w:rPr>
              <w:t>[</w:t>
            </w:r>
            <w:r w:rsidR="00116F48" w:rsidRPr="203C26F9">
              <w:rPr>
                <w:rFonts w:ascii="Tahoma" w:eastAsia="Times New Roman" w:hAnsi="Tahoma" w:cs="Tahoma"/>
                <w:b/>
                <w:bCs/>
                <w:sz w:val="16"/>
                <w:szCs w:val="16"/>
                <w:lang w:val="en-GB"/>
              </w:rPr>
              <w:t>Rehabilitation</w:t>
            </w:r>
            <w:r w:rsidRPr="203C26F9">
              <w:rPr>
                <w:rFonts w:ascii="Tahoma" w:eastAsia="Times New Roman" w:hAnsi="Tahoma" w:cs="Tahoma"/>
                <w:b/>
                <w:bCs/>
                <w:sz w:val="16"/>
                <w:szCs w:val="16"/>
                <w:lang w:val="en-GB"/>
              </w:rPr>
              <w:t>]</w:t>
            </w:r>
            <w:r w:rsidR="00C631F2" w:rsidRPr="203C26F9">
              <w:rPr>
                <w:rFonts w:ascii="Tahoma" w:eastAsia="Times New Roman" w:hAnsi="Tahoma" w:cs="Tahoma"/>
                <w:sz w:val="16"/>
                <w:szCs w:val="16"/>
                <w:lang w:val="en-GB"/>
              </w:rPr>
              <w:t xml:space="preserve"> (employee</w:t>
            </w:r>
            <w:r w:rsidR="0048313F" w:rsidRPr="203C26F9">
              <w:rPr>
                <w:rFonts w:ascii="Tahoma" w:eastAsia="Times New Roman" w:hAnsi="Tahoma" w:cs="Tahoma"/>
                <w:sz w:val="16"/>
                <w:szCs w:val="16"/>
                <w:lang w:val="en-GB"/>
              </w:rPr>
              <w:t>, partner, family</w:t>
            </w:r>
            <w:r w:rsidR="00C631F2" w:rsidRPr="203C26F9">
              <w:rPr>
                <w:rFonts w:ascii="Tahoma" w:eastAsia="Times New Roman" w:hAnsi="Tahoma" w:cs="Tahoma"/>
                <w:sz w:val="16"/>
                <w:szCs w:val="16"/>
                <w:lang w:val="en-GB"/>
              </w:rPr>
              <w:t xml:space="preserve">) </w:t>
            </w:r>
            <w:r w:rsidRPr="203C26F9">
              <w:rPr>
                <w:rFonts w:ascii="Tahoma" w:eastAsia="Times New Roman" w:hAnsi="Tahoma" w:cs="Tahoma"/>
                <w:i/>
                <w:iCs/>
                <w:color w:val="008000"/>
                <w:sz w:val="16"/>
                <w:szCs w:val="16"/>
                <w:lang w:val="en-GB"/>
              </w:rPr>
              <w:t>fee per month</w:t>
            </w:r>
            <w:r w:rsidRPr="203C26F9">
              <w:rPr>
                <w:rFonts w:ascii="Tahoma" w:eastAsia="Times New Roman" w:hAnsi="Tahoma" w:cs="Tahoma"/>
                <w:sz w:val="16"/>
                <w:szCs w:val="16"/>
                <w:lang w:val="en-GB"/>
              </w:rPr>
              <w:t xml:space="preserve"> </w:t>
            </w:r>
            <w:r w:rsidR="00116F48" w:rsidRPr="203C26F9">
              <w:rPr>
                <w:rFonts w:ascii="Tahoma" w:eastAsia="Times New Roman" w:hAnsi="Tahoma" w:cs="Tahoma"/>
                <w:b/>
                <w:bCs/>
                <w:sz w:val="16"/>
                <w:szCs w:val="16"/>
                <w:lang w:val="en-GB"/>
              </w:rPr>
              <w:t>PLN </w:t>
            </w:r>
            <w:r w:rsidR="008B38F1">
              <w:rPr>
                <w:rFonts w:ascii="Tahoma" w:eastAsia="Times New Roman" w:hAnsi="Tahoma" w:cs="Tahoma"/>
                <w:b/>
                <w:bCs/>
                <w:sz w:val="16"/>
                <w:szCs w:val="16"/>
                <w:lang w:val="en-GB"/>
              </w:rPr>
              <w:t>55,47</w:t>
            </w:r>
            <w:r w:rsidR="0048313F" w:rsidRPr="203C26F9">
              <w:rPr>
                <w:rFonts w:ascii="Tahoma" w:eastAsia="Times New Roman" w:hAnsi="Tahoma" w:cs="Tahoma"/>
                <w:b/>
                <w:bCs/>
                <w:sz w:val="16"/>
                <w:szCs w:val="16"/>
                <w:lang w:val="en-GB"/>
              </w:rPr>
              <w:t xml:space="preserve"> / PLN </w:t>
            </w:r>
            <w:r w:rsidR="008B38F1">
              <w:rPr>
                <w:rFonts w:ascii="Tahoma" w:eastAsia="Times New Roman" w:hAnsi="Tahoma" w:cs="Tahoma"/>
                <w:b/>
                <w:bCs/>
                <w:sz w:val="16"/>
                <w:szCs w:val="16"/>
                <w:lang w:val="en-GB"/>
              </w:rPr>
              <w:t>110,95</w:t>
            </w:r>
            <w:r w:rsidR="0048313F" w:rsidRPr="203C26F9">
              <w:rPr>
                <w:rFonts w:ascii="Tahoma" w:eastAsia="Times New Roman" w:hAnsi="Tahoma" w:cs="Tahoma"/>
                <w:b/>
                <w:bCs/>
                <w:sz w:val="16"/>
                <w:szCs w:val="16"/>
                <w:lang w:val="en-GB"/>
              </w:rPr>
              <w:t xml:space="preserve"> /</w:t>
            </w:r>
            <w:r w:rsidR="00003EF8" w:rsidRPr="203C26F9">
              <w:rPr>
                <w:rFonts w:ascii="Tahoma" w:eastAsia="Times New Roman" w:hAnsi="Tahoma" w:cs="Tahoma"/>
                <w:b/>
                <w:bCs/>
                <w:sz w:val="16"/>
                <w:szCs w:val="16"/>
                <w:lang w:val="en-GB"/>
              </w:rPr>
              <w:t xml:space="preserve"> PLN </w:t>
            </w:r>
            <w:r w:rsidR="65A334B6" w:rsidRPr="203C26F9">
              <w:rPr>
                <w:rFonts w:ascii="Tahoma" w:eastAsia="Times New Roman" w:hAnsi="Tahoma" w:cs="Tahoma"/>
                <w:b/>
                <w:bCs/>
                <w:sz w:val="16"/>
                <w:szCs w:val="16"/>
                <w:lang w:val="en-GB"/>
              </w:rPr>
              <w:t xml:space="preserve"> </w:t>
            </w:r>
            <w:r w:rsidR="008B38F1">
              <w:rPr>
                <w:rFonts w:ascii="Tahoma" w:eastAsia="Times New Roman" w:hAnsi="Tahoma" w:cs="Tahoma"/>
                <w:b/>
                <w:bCs/>
                <w:sz w:val="16"/>
                <w:szCs w:val="16"/>
                <w:lang w:val="en-GB"/>
              </w:rPr>
              <w:t>104,16</w:t>
            </w:r>
          </w:p>
        </w:tc>
      </w:tr>
      <w:tr w:rsidR="00730FA2" w:rsidRPr="00DE75CC" w14:paraId="19BF0978" w14:textId="77777777" w:rsidTr="203C26F9">
        <w:tc>
          <w:tcPr>
            <w:tcW w:w="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56CB1" w14:textId="77777777" w:rsidR="00730FA2" w:rsidRPr="00D40077" w:rsidRDefault="00730FA2" w:rsidP="00730FA2">
            <w:pPr>
              <w:spacing w:after="0" w:line="240" w:lineRule="auto"/>
              <w:rPr>
                <w:rFonts w:ascii="Tahoma" w:eastAsia="Times New Roman" w:hAnsi="Tahoma" w:cs="Tahoma"/>
                <w:sz w:val="16"/>
                <w:szCs w:val="16"/>
                <w:lang w:val="en-GB"/>
              </w:rPr>
            </w:pPr>
          </w:p>
        </w:tc>
        <w:tc>
          <w:tcPr>
            <w:tcW w:w="2246" w:type="pct"/>
            <w:tcBorders>
              <w:top w:val="nil"/>
              <w:left w:val="nil"/>
              <w:bottom w:val="nil"/>
              <w:right w:val="single" w:sz="4" w:space="0" w:color="auto"/>
            </w:tcBorders>
            <w:shd w:val="clear" w:color="auto" w:fill="auto"/>
            <w:vAlign w:val="center"/>
          </w:tcPr>
          <w:p w14:paraId="15278AD6" w14:textId="60E9E685" w:rsidR="00730FA2" w:rsidRPr="00D40077" w:rsidRDefault="00C83E5E" w:rsidP="00116F48">
            <w:pPr>
              <w:spacing w:after="0" w:line="240" w:lineRule="auto"/>
              <w:rPr>
                <w:rFonts w:ascii="Tahoma" w:eastAsia="Times New Roman" w:hAnsi="Tahoma" w:cs="Tahoma"/>
                <w:sz w:val="16"/>
                <w:szCs w:val="16"/>
                <w:lang w:val="en-GB"/>
              </w:rPr>
            </w:pPr>
            <w:r w:rsidRPr="203C26F9">
              <w:rPr>
                <w:rFonts w:ascii="Tahoma" w:eastAsia="Times New Roman" w:hAnsi="Tahoma" w:cs="Tahoma"/>
                <w:b/>
                <w:bCs/>
                <w:sz w:val="16"/>
                <w:szCs w:val="16"/>
                <w:lang w:val="en-GB"/>
              </w:rPr>
              <w:t>[</w:t>
            </w:r>
            <w:r w:rsidR="00116F48" w:rsidRPr="203C26F9">
              <w:rPr>
                <w:rFonts w:ascii="Tahoma" w:eastAsia="Times New Roman" w:hAnsi="Tahoma" w:cs="Tahoma"/>
                <w:b/>
                <w:bCs/>
                <w:sz w:val="16"/>
                <w:szCs w:val="16"/>
                <w:lang w:val="en-GB"/>
              </w:rPr>
              <w:t>IIA + family</w:t>
            </w:r>
            <w:r w:rsidRPr="203C26F9">
              <w:rPr>
                <w:rFonts w:ascii="Tahoma" w:eastAsia="Times New Roman" w:hAnsi="Tahoma" w:cs="Tahoma"/>
                <w:b/>
                <w:bCs/>
                <w:sz w:val="16"/>
                <w:szCs w:val="16"/>
                <w:lang w:val="en-GB"/>
              </w:rPr>
              <w:t>]</w:t>
            </w:r>
            <w:r w:rsidRPr="203C26F9">
              <w:rPr>
                <w:rFonts w:ascii="Tahoma" w:eastAsia="Times New Roman" w:hAnsi="Tahoma" w:cs="Tahoma"/>
                <w:sz w:val="16"/>
                <w:szCs w:val="16"/>
                <w:lang w:val="en-GB"/>
              </w:rPr>
              <w:t xml:space="preserve"> family (wife/husband/partner/2+children) </w:t>
            </w:r>
            <w:r w:rsidRPr="203C26F9">
              <w:rPr>
                <w:rFonts w:ascii="Tahoma" w:eastAsia="Times New Roman" w:hAnsi="Tahoma" w:cs="Tahoma"/>
                <w:i/>
                <w:iCs/>
                <w:color w:val="008000"/>
                <w:sz w:val="16"/>
                <w:szCs w:val="16"/>
                <w:lang w:val="en-GB"/>
              </w:rPr>
              <w:t>fee per month</w:t>
            </w:r>
            <w:r w:rsidRPr="203C26F9">
              <w:rPr>
                <w:rFonts w:ascii="Tahoma" w:eastAsia="Times New Roman" w:hAnsi="Tahoma" w:cs="Tahoma"/>
                <w:sz w:val="16"/>
                <w:szCs w:val="16"/>
                <w:lang w:val="en-GB"/>
              </w:rPr>
              <w:t xml:space="preserve"> </w:t>
            </w:r>
            <w:r w:rsidR="00116F48" w:rsidRPr="203C26F9">
              <w:rPr>
                <w:rFonts w:ascii="Tahoma" w:eastAsia="Times New Roman" w:hAnsi="Tahoma" w:cs="Tahoma"/>
                <w:b/>
                <w:bCs/>
                <w:sz w:val="16"/>
                <w:szCs w:val="16"/>
                <w:lang w:val="en-GB"/>
              </w:rPr>
              <w:t>PLN 1</w:t>
            </w:r>
            <w:r w:rsidR="42C90C47" w:rsidRPr="203C26F9">
              <w:rPr>
                <w:rFonts w:ascii="Tahoma" w:eastAsia="Times New Roman" w:hAnsi="Tahoma" w:cs="Tahoma"/>
                <w:b/>
                <w:bCs/>
                <w:sz w:val="16"/>
                <w:szCs w:val="16"/>
                <w:lang w:val="en-GB"/>
              </w:rPr>
              <w:t>0</w:t>
            </w:r>
            <w:r w:rsidR="00116F48" w:rsidRPr="203C26F9">
              <w:rPr>
                <w:rFonts w:ascii="Tahoma" w:eastAsia="Times New Roman" w:hAnsi="Tahoma" w:cs="Tahoma"/>
                <w:b/>
                <w:bCs/>
                <w:sz w:val="16"/>
                <w:szCs w:val="16"/>
                <w:lang w:val="en-GB"/>
              </w:rPr>
              <w:t>,00 PLN</w:t>
            </w:r>
          </w:p>
        </w:tc>
        <w:tc>
          <w:tcPr>
            <w:tcW w:w="250" w:type="pct"/>
            <w:tcBorders>
              <w:left w:val="single" w:sz="4" w:space="0" w:color="auto"/>
              <w:right w:val="single" w:sz="4" w:space="0" w:color="auto"/>
            </w:tcBorders>
            <w:shd w:val="clear" w:color="auto" w:fill="D9D9D9" w:themeFill="background1" w:themeFillShade="D9"/>
            <w:vAlign w:val="center"/>
          </w:tcPr>
          <w:p w14:paraId="2905E0A0" w14:textId="77777777" w:rsidR="00730FA2" w:rsidRPr="00D40077" w:rsidRDefault="00730FA2" w:rsidP="00730FA2">
            <w:pPr>
              <w:spacing w:after="0" w:line="240" w:lineRule="auto"/>
              <w:rPr>
                <w:rFonts w:ascii="Tahoma" w:eastAsia="Times New Roman" w:hAnsi="Tahoma" w:cs="Tahoma"/>
                <w:sz w:val="16"/>
                <w:szCs w:val="16"/>
                <w:lang w:val="en-GB"/>
              </w:rPr>
            </w:pPr>
          </w:p>
        </w:tc>
        <w:tc>
          <w:tcPr>
            <w:tcW w:w="2254" w:type="pct"/>
            <w:tcBorders>
              <w:top w:val="nil"/>
              <w:left w:val="single" w:sz="4" w:space="0" w:color="auto"/>
              <w:bottom w:val="nil"/>
              <w:right w:val="nil"/>
            </w:tcBorders>
            <w:shd w:val="clear" w:color="auto" w:fill="auto"/>
            <w:vAlign w:val="center"/>
          </w:tcPr>
          <w:p w14:paraId="61872C65" w14:textId="28F69FB0" w:rsidR="00730FA2" w:rsidRPr="00D40077" w:rsidRDefault="00C83E5E" w:rsidP="203C26F9">
            <w:pPr>
              <w:spacing w:after="0" w:line="240" w:lineRule="auto"/>
              <w:rPr>
                <w:rFonts w:ascii="Tahoma" w:eastAsia="Times New Roman" w:hAnsi="Tahoma" w:cs="Tahoma"/>
                <w:b/>
                <w:bCs/>
                <w:sz w:val="16"/>
                <w:szCs w:val="16"/>
                <w:lang w:val="en-GB"/>
              </w:rPr>
            </w:pPr>
            <w:r w:rsidRPr="203C26F9">
              <w:rPr>
                <w:rFonts w:ascii="Tahoma" w:eastAsia="Times New Roman" w:hAnsi="Tahoma" w:cs="Tahoma"/>
                <w:b/>
                <w:bCs/>
                <w:sz w:val="16"/>
                <w:szCs w:val="16"/>
                <w:lang w:val="en-GB"/>
              </w:rPr>
              <w:t>[</w:t>
            </w:r>
            <w:r w:rsidR="0048313F" w:rsidRPr="203C26F9">
              <w:rPr>
                <w:rFonts w:ascii="Tahoma" w:eastAsia="Times New Roman" w:hAnsi="Tahoma" w:cs="Tahoma"/>
                <w:b/>
                <w:bCs/>
                <w:sz w:val="16"/>
                <w:szCs w:val="16"/>
                <w:lang w:val="en-GB"/>
              </w:rPr>
              <w:t>Dental</w:t>
            </w:r>
            <w:r w:rsidRPr="203C26F9">
              <w:rPr>
                <w:rFonts w:ascii="Tahoma" w:eastAsia="Times New Roman" w:hAnsi="Tahoma" w:cs="Tahoma"/>
                <w:b/>
                <w:bCs/>
                <w:sz w:val="16"/>
                <w:szCs w:val="16"/>
                <w:lang w:val="en-GB"/>
              </w:rPr>
              <w:t>]</w:t>
            </w:r>
            <w:r w:rsidRPr="203C26F9">
              <w:rPr>
                <w:rFonts w:ascii="Tahoma" w:eastAsia="Times New Roman" w:hAnsi="Tahoma" w:cs="Tahoma"/>
                <w:sz w:val="16"/>
                <w:szCs w:val="16"/>
                <w:lang w:val="en-GB"/>
              </w:rPr>
              <w:t xml:space="preserve"> family (wife/husband/partner/2+children) </w:t>
            </w:r>
            <w:r w:rsidRPr="203C26F9">
              <w:rPr>
                <w:rFonts w:ascii="Tahoma" w:eastAsia="Times New Roman" w:hAnsi="Tahoma" w:cs="Tahoma"/>
                <w:i/>
                <w:iCs/>
                <w:color w:val="008000"/>
                <w:sz w:val="16"/>
                <w:szCs w:val="16"/>
                <w:lang w:val="en-GB"/>
              </w:rPr>
              <w:t>fee per month</w:t>
            </w:r>
            <w:r w:rsidRPr="203C26F9">
              <w:rPr>
                <w:rFonts w:ascii="Tahoma" w:eastAsia="Times New Roman" w:hAnsi="Tahoma" w:cs="Tahoma"/>
                <w:sz w:val="16"/>
                <w:szCs w:val="16"/>
                <w:lang w:val="en-GB"/>
              </w:rPr>
              <w:t xml:space="preserve"> </w:t>
            </w:r>
            <w:r w:rsidRPr="203C26F9">
              <w:rPr>
                <w:rFonts w:ascii="Tahoma" w:eastAsia="Times New Roman" w:hAnsi="Tahoma" w:cs="Tahoma"/>
                <w:b/>
                <w:bCs/>
                <w:sz w:val="16"/>
                <w:szCs w:val="16"/>
                <w:lang w:val="en-GB"/>
              </w:rPr>
              <w:t>PLN </w:t>
            </w:r>
            <w:r w:rsidR="00D41701">
              <w:rPr>
                <w:rFonts w:ascii="Tahoma" w:eastAsia="Times New Roman" w:hAnsi="Tahoma" w:cs="Tahoma"/>
                <w:b/>
                <w:bCs/>
                <w:sz w:val="16"/>
                <w:szCs w:val="16"/>
                <w:lang w:val="en-GB"/>
              </w:rPr>
              <w:t>82,88</w:t>
            </w:r>
            <w:r w:rsidR="00003EF8" w:rsidRPr="203C26F9">
              <w:rPr>
                <w:rFonts w:ascii="Tahoma" w:eastAsia="Times New Roman" w:hAnsi="Tahoma" w:cs="Tahoma"/>
                <w:b/>
                <w:bCs/>
                <w:sz w:val="16"/>
                <w:szCs w:val="16"/>
                <w:lang w:val="en-GB"/>
              </w:rPr>
              <w:t xml:space="preserve"> / PLN </w:t>
            </w:r>
            <w:r w:rsidR="00F99419" w:rsidRPr="203C26F9">
              <w:rPr>
                <w:rFonts w:ascii="Tahoma" w:eastAsia="Times New Roman" w:hAnsi="Tahoma" w:cs="Tahoma"/>
                <w:b/>
                <w:bCs/>
                <w:sz w:val="16"/>
                <w:szCs w:val="16"/>
                <w:lang w:val="en-GB"/>
              </w:rPr>
              <w:t xml:space="preserve"> </w:t>
            </w:r>
            <w:r w:rsidR="00D41701">
              <w:rPr>
                <w:rFonts w:ascii="Tahoma" w:eastAsia="Times New Roman" w:hAnsi="Tahoma" w:cs="Tahoma"/>
                <w:b/>
                <w:bCs/>
                <w:sz w:val="16"/>
                <w:szCs w:val="16"/>
                <w:lang w:val="en-GB"/>
              </w:rPr>
              <w:t>165,76</w:t>
            </w:r>
            <w:r w:rsidR="00003EF8" w:rsidRPr="203C26F9">
              <w:rPr>
                <w:rFonts w:ascii="Tahoma" w:eastAsia="Times New Roman" w:hAnsi="Tahoma" w:cs="Tahoma"/>
                <w:b/>
                <w:bCs/>
                <w:sz w:val="16"/>
                <w:szCs w:val="16"/>
                <w:lang w:val="en-GB"/>
              </w:rPr>
              <w:t xml:space="preserve"> / PLN </w:t>
            </w:r>
            <w:r w:rsidR="00D41701">
              <w:rPr>
                <w:rFonts w:ascii="Tahoma" w:eastAsia="Times New Roman" w:hAnsi="Tahoma" w:cs="Tahoma"/>
                <w:b/>
                <w:bCs/>
                <w:sz w:val="16"/>
                <w:szCs w:val="16"/>
                <w:lang w:val="en-GB"/>
              </w:rPr>
              <w:t>182,25</w:t>
            </w:r>
          </w:p>
        </w:tc>
      </w:tr>
    </w:tbl>
    <w:p w14:paraId="50DAEDDA" w14:textId="7C7A88D2" w:rsidR="00A6675A" w:rsidRPr="00D40077" w:rsidRDefault="00A6675A">
      <w:pPr>
        <w:rPr>
          <w:b/>
          <w:lang w:val="en-GB"/>
        </w:rPr>
      </w:pPr>
    </w:p>
    <w:p w14:paraId="03DFCE96" w14:textId="77777777" w:rsidR="00A6675A" w:rsidRPr="00D40077" w:rsidRDefault="00A6675A">
      <w:pPr>
        <w:rPr>
          <w:b/>
          <w:lang w:val="en-GB"/>
        </w:rPr>
      </w:pPr>
      <w:r w:rsidRPr="00D40077">
        <w:rPr>
          <w:b/>
          <w:lang w:val="en-GB"/>
        </w:rPr>
        <w:br w:type="page"/>
      </w:r>
    </w:p>
    <w:p w14:paraId="314C385F" w14:textId="6EAF7F1B" w:rsidR="00D97A62" w:rsidRPr="00D40077" w:rsidRDefault="003E7FA7" w:rsidP="003E7FA7">
      <w:pPr>
        <w:tabs>
          <w:tab w:val="left" w:pos="9923"/>
        </w:tabs>
        <w:spacing w:line="260" w:lineRule="auto"/>
        <w:jc w:val="center"/>
        <w:rPr>
          <w:b/>
          <w:sz w:val="24"/>
          <w:szCs w:val="24"/>
          <w:lang w:val="en-GB"/>
        </w:rPr>
      </w:pPr>
      <w:r w:rsidRPr="003E7FA7">
        <w:rPr>
          <w:b/>
          <w:sz w:val="24"/>
          <w:szCs w:val="24"/>
          <w:lang w:val="en-GB"/>
        </w:rPr>
        <w:lastRenderedPageBreak/>
        <w:t xml:space="preserve">STATEMENT NO. </w:t>
      </w:r>
      <w:r>
        <w:rPr>
          <w:b/>
          <w:sz w:val="24"/>
          <w:szCs w:val="24"/>
          <w:lang w:val="en-GB"/>
        </w:rPr>
        <w:t xml:space="preserve">1 – </w:t>
      </w:r>
      <w:r w:rsidR="00C83E5E" w:rsidRPr="00D40077">
        <w:rPr>
          <w:b/>
          <w:sz w:val="24"/>
          <w:szCs w:val="24"/>
          <w:lang w:val="en-GB"/>
        </w:rPr>
        <w:t xml:space="preserve">PERSONAL DATA PROCESSING AND PROTECTION AT </w:t>
      </w:r>
      <w:r w:rsidR="00A477BC">
        <w:rPr>
          <w:b/>
          <w:sz w:val="24"/>
          <w:szCs w:val="24"/>
          <w:lang w:val="en-GB"/>
        </w:rPr>
        <w:t>CENTRUM MEDYCZNE ENEL-MED</w:t>
      </w:r>
    </w:p>
    <w:p w14:paraId="387B3F2C" w14:textId="10ED2231" w:rsidR="005E37BB" w:rsidRPr="0031656D" w:rsidRDefault="00C83E5E" w:rsidP="00C83E5E">
      <w:pPr>
        <w:spacing w:before="120" w:after="120" w:line="240" w:lineRule="auto"/>
        <w:jc w:val="both"/>
        <w:rPr>
          <w:rFonts w:eastAsia="Calibri" w:cs="Calibri"/>
          <w:sz w:val="20"/>
          <w:szCs w:val="20"/>
          <w:lang w:val="en-GB"/>
        </w:rPr>
      </w:pPr>
      <w:bookmarkStart w:id="0" w:name="_Hlk509582090"/>
      <w:r w:rsidRPr="0031656D">
        <w:rPr>
          <w:sz w:val="20"/>
          <w:szCs w:val="20"/>
          <w:lang w:val="en-GB"/>
        </w:rPr>
        <w:t xml:space="preserve">Centrum </w:t>
      </w:r>
      <w:proofErr w:type="spellStart"/>
      <w:r w:rsidRPr="0031656D">
        <w:rPr>
          <w:sz w:val="20"/>
          <w:szCs w:val="20"/>
          <w:lang w:val="en-GB"/>
        </w:rPr>
        <w:t>Medyczne</w:t>
      </w:r>
      <w:proofErr w:type="spellEnd"/>
      <w:r w:rsidRPr="0031656D">
        <w:rPr>
          <w:sz w:val="20"/>
          <w:szCs w:val="20"/>
          <w:lang w:val="en-GB"/>
        </w:rPr>
        <w:t xml:space="preserve"> ENEL-MED </w:t>
      </w:r>
      <w:proofErr w:type="spellStart"/>
      <w:r w:rsidRPr="0031656D">
        <w:rPr>
          <w:sz w:val="20"/>
          <w:szCs w:val="20"/>
          <w:lang w:val="en-GB"/>
        </w:rPr>
        <w:t>Spółka</w:t>
      </w:r>
      <w:proofErr w:type="spellEnd"/>
      <w:r w:rsidRPr="0031656D">
        <w:rPr>
          <w:sz w:val="20"/>
          <w:szCs w:val="20"/>
          <w:lang w:val="en-GB"/>
        </w:rPr>
        <w:t xml:space="preserve"> </w:t>
      </w:r>
      <w:proofErr w:type="spellStart"/>
      <w:r w:rsidRPr="0031656D">
        <w:rPr>
          <w:sz w:val="20"/>
          <w:szCs w:val="20"/>
          <w:lang w:val="en-GB"/>
        </w:rPr>
        <w:t>Akcyjna</w:t>
      </w:r>
      <w:proofErr w:type="spellEnd"/>
      <w:r w:rsidRPr="0031656D">
        <w:rPr>
          <w:sz w:val="20"/>
          <w:szCs w:val="20"/>
          <w:lang w:val="en-GB"/>
        </w:rPr>
        <w:t xml:space="preserve">, with its registered office in Warsaw, </w:t>
      </w:r>
      <w:proofErr w:type="spellStart"/>
      <w:r w:rsidRPr="0031656D">
        <w:rPr>
          <w:sz w:val="20"/>
          <w:szCs w:val="20"/>
          <w:lang w:val="en-GB"/>
        </w:rPr>
        <w:t>ul</w:t>
      </w:r>
      <w:proofErr w:type="spellEnd"/>
      <w:r w:rsidRPr="0031656D">
        <w:rPr>
          <w:sz w:val="20"/>
          <w:szCs w:val="20"/>
          <w:lang w:val="en-GB"/>
        </w:rPr>
        <w:t xml:space="preserve">. </w:t>
      </w:r>
      <w:proofErr w:type="spellStart"/>
      <w:r w:rsidRPr="0031656D">
        <w:rPr>
          <w:sz w:val="20"/>
          <w:szCs w:val="20"/>
          <w:lang w:val="en-GB"/>
        </w:rPr>
        <w:t>Słomińskiego</w:t>
      </w:r>
      <w:proofErr w:type="spellEnd"/>
      <w:r w:rsidRPr="0031656D">
        <w:rPr>
          <w:sz w:val="20"/>
          <w:szCs w:val="20"/>
          <w:lang w:val="en-GB"/>
        </w:rPr>
        <w:t xml:space="preserve"> 19 </w:t>
      </w:r>
      <w:proofErr w:type="spellStart"/>
      <w:r w:rsidRPr="0031656D">
        <w:rPr>
          <w:sz w:val="20"/>
          <w:szCs w:val="20"/>
          <w:lang w:val="en-GB"/>
        </w:rPr>
        <w:t>lok</w:t>
      </w:r>
      <w:proofErr w:type="spellEnd"/>
      <w:r w:rsidRPr="0031656D">
        <w:rPr>
          <w:sz w:val="20"/>
          <w:szCs w:val="20"/>
          <w:lang w:val="en-GB"/>
        </w:rPr>
        <w:t xml:space="preserve">. 524, 00-195 Warszawa (hereinafter referred to as </w:t>
      </w:r>
      <w:r w:rsidRPr="0031656D">
        <w:rPr>
          <w:rFonts w:eastAsia="Calibri" w:cs="Calibri"/>
          <w:b/>
          <w:sz w:val="20"/>
          <w:szCs w:val="20"/>
          <w:lang w:val="en-GB"/>
        </w:rPr>
        <w:t xml:space="preserve">CM ENEL-MED </w:t>
      </w:r>
      <w:r w:rsidRPr="0031656D">
        <w:rPr>
          <w:rFonts w:eastAsia="Calibri" w:cs="Calibri"/>
          <w:sz w:val="20"/>
          <w:szCs w:val="20"/>
          <w:lang w:val="en-GB"/>
        </w:rPr>
        <w:t xml:space="preserve">or the </w:t>
      </w:r>
      <w:r w:rsidRPr="0031656D">
        <w:rPr>
          <w:rFonts w:eastAsia="Calibri" w:cs="Calibri"/>
          <w:b/>
          <w:sz w:val="20"/>
          <w:szCs w:val="20"/>
          <w:lang w:val="en-GB"/>
        </w:rPr>
        <w:t xml:space="preserve">Controller </w:t>
      </w:r>
      <w:r w:rsidRPr="0031656D">
        <w:rPr>
          <w:rFonts w:eastAsia="Calibri" w:cs="Calibri"/>
          <w:sz w:val="20"/>
          <w:szCs w:val="20"/>
          <w:lang w:val="en-GB"/>
        </w:rPr>
        <w:t xml:space="preserve">– personal data controller) will become </w:t>
      </w:r>
      <w:r w:rsidR="00D40077" w:rsidRPr="0031656D">
        <w:rPr>
          <w:rFonts w:eastAsia="Calibri" w:cs="Calibri"/>
          <w:sz w:val="20"/>
          <w:szCs w:val="20"/>
          <w:lang w:val="en-GB"/>
        </w:rPr>
        <w:t xml:space="preserve">the </w:t>
      </w:r>
      <w:r w:rsidRPr="0031656D">
        <w:rPr>
          <w:rFonts w:eastAsia="Calibri" w:cs="Calibri"/>
          <w:b/>
          <w:sz w:val="20"/>
          <w:szCs w:val="20"/>
          <w:lang w:val="en-GB"/>
        </w:rPr>
        <w:t>CONTROLLER</w:t>
      </w:r>
      <w:r w:rsidR="00D40077" w:rsidRPr="0031656D">
        <w:rPr>
          <w:rFonts w:eastAsia="Calibri" w:cs="Calibri"/>
          <w:sz w:val="20"/>
          <w:szCs w:val="20"/>
          <w:lang w:val="en-GB"/>
        </w:rPr>
        <w:t xml:space="preserve"> of your </w:t>
      </w:r>
      <w:r w:rsidR="00D40077" w:rsidRPr="0031656D">
        <w:rPr>
          <w:rFonts w:eastAsia="Calibri" w:cs="Calibri"/>
          <w:b/>
          <w:sz w:val="20"/>
          <w:szCs w:val="20"/>
          <w:lang w:val="en-GB"/>
        </w:rPr>
        <w:t>PERSONAL DATA</w:t>
      </w:r>
      <w:r w:rsidRPr="0031656D">
        <w:rPr>
          <w:rFonts w:eastAsia="Calibri" w:cs="Calibri"/>
          <w:sz w:val="20"/>
          <w:szCs w:val="20"/>
          <w:lang w:val="en-GB"/>
        </w:rPr>
        <w:t>.</w:t>
      </w:r>
    </w:p>
    <w:p w14:paraId="68EF2328" w14:textId="15533A2A" w:rsidR="00D97A62" w:rsidRDefault="00C83E5E" w:rsidP="00C83E5E">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 xml:space="preserve">CM ENEL-MED can be contacted via e-mail, at: </w:t>
      </w:r>
      <w:hyperlink r:id="rId11" w:tgtFrame="_blank" w:history="1">
        <w:r w:rsidRPr="00D40077">
          <w:rPr>
            <w:rStyle w:val="Hyperlink"/>
            <w:rFonts w:eastAsia="Calibri" w:cs="Calibri"/>
            <w:sz w:val="20"/>
            <w:szCs w:val="20"/>
            <w:lang w:val="en-GB"/>
          </w:rPr>
          <w:t>enel@enel.pl</w:t>
        </w:r>
      </w:hyperlink>
      <w:r w:rsidRPr="00D40077">
        <w:rPr>
          <w:rFonts w:eastAsia="Calibri" w:cs="Calibri"/>
          <w:sz w:val="20"/>
          <w:szCs w:val="20"/>
          <w:lang w:val="en-GB"/>
        </w:rPr>
        <w:t xml:space="preserve">, by telephone, at: (+48) 22 431 77 01/02, by post, at: </w:t>
      </w:r>
      <w:proofErr w:type="spellStart"/>
      <w:r w:rsidRPr="00D40077">
        <w:rPr>
          <w:rFonts w:eastAsia="Calibri" w:cs="Calibri"/>
          <w:sz w:val="20"/>
          <w:szCs w:val="20"/>
          <w:lang w:val="en-GB"/>
        </w:rPr>
        <w:t>ul</w:t>
      </w:r>
      <w:proofErr w:type="spellEnd"/>
      <w:r w:rsidRPr="00D40077">
        <w:rPr>
          <w:rFonts w:eastAsia="Calibri" w:cs="Calibri"/>
          <w:sz w:val="20"/>
          <w:szCs w:val="20"/>
          <w:lang w:val="en-GB"/>
        </w:rPr>
        <w:t xml:space="preserve">. </w:t>
      </w:r>
      <w:proofErr w:type="spellStart"/>
      <w:r w:rsidRPr="00D40077">
        <w:rPr>
          <w:rFonts w:eastAsia="Calibri" w:cs="Calibri"/>
          <w:sz w:val="20"/>
          <w:szCs w:val="20"/>
          <w:lang w:val="en-GB"/>
        </w:rPr>
        <w:t>Słomińskiego</w:t>
      </w:r>
      <w:proofErr w:type="spellEnd"/>
      <w:r w:rsidRPr="00D40077">
        <w:rPr>
          <w:rFonts w:eastAsia="Calibri" w:cs="Calibri"/>
          <w:sz w:val="20"/>
          <w:szCs w:val="20"/>
          <w:lang w:val="en-GB"/>
        </w:rPr>
        <w:t xml:space="preserve"> 19 </w:t>
      </w:r>
      <w:proofErr w:type="spellStart"/>
      <w:r w:rsidRPr="00D40077">
        <w:rPr>
          <w:rFonts w:eastAsia="Calibri" w:cs="Calibri"/>
          <w:sz w:val="20"/>
          <w:szCs w:val="20"/>
          <w:lang w:val="en-GB"/>
        </w:rPr>
        <w:t>lok</w:t>
      </w:r>
      <w:proofErr w:type="spellEnd"/>
      <w:r w:rsidRPr="00D40077">
        <w:rPr>
          <w:rFonts w:eastAsia="Calibri" w:cs="Calibri"/>
          <w:sz w:val="20"/>
          <w:szCs w:val="20"/>
          <w:lang w:val="en-GB"/>
        </w:rPr>
        <w:t>. 524, 00-195 Warszawa</w:t>
      </w:r>
      <w:r w:rsidR="00D40077">
        <w:rPr>
          <w:rFonts w:eastAsia="Calibri" w:cs="Calibri"/>
          <w:sz w:val="20"/>
          <w:szCs w:val="20"/>
          <w:lang w:val="en-GB"/>
        </w:rPr>
        <w:t xml:space="preserve"> or</w:t>
      </w:r>
      <w:r w:rsidRPr="00D40077">
        <w:rPr>
          <w:rFonts w:eastAsia="Calibri" w:cs="Calibri"/>
          <w:sz w:val="20"/>
          <w:szCs w:val="20"/>
          <w:lang w:val="en-GB"/>
        </w:rPr>
        <w:t xml:space="preserve"> via the contact form available at </w:t>
      </w:r>
      <w:hyperlink r:id="rId12" w:history="1">
        <w:r w:rsidRPr="00D40077">
          <w:rPr>
            <w:rStyle w:val="Hyperlink"/>
            <w:rFonts w:eastAsia="Calibri" w:cs="Calibri"/>
            <w:sz w:val="20"/>
            <w:szCs w:val="20"/>
            <w:lang w:val="en-GB"/>
          </w:rPr>
          <w:t>www.enel.pl</w:t>
        </w:r>
      </w:hyperlink>
      <w:r w:rsidRPr="00D40077">
        <w:rPr>
          <w:rFonts w:eastAsia="Calibri" w:cs="Calibri"/>
          <w:sz w:val="20"/>
          <w:szCs w:val="20"/>
          <w:lang w:val="en-GB"/>
        </w:rPr>
        <w:t>.</w:t>
      </w:r>
    </w:p>
    <w:bookmarkEnd w:id="0"/>
    <w:p w14:paraId="016DAFF3" w14:textId="0F9008D9" w:rsidR="00A477BC" w:rsidRDefault="00C83E5E" w:rsidP="00A477BC">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 xml:space="preserve">CM ENEL-MED appointed the Data Protection Officer, who can be contacted via e-mail, at: </w:t>
      </w:r>
      <w:hyperlink r:id="rId13" w:history="1">
        <w:r w:rsidRPr="00D40077">
          <w:rPr>
            <w:rStyle w:val="Hyperlink"/>
            <w:rFonts w:eastAsia="Calibri" w:cs="Calibri"/>
            <w:sz w:val="20"/>
            <w:szCs w:val="20"/>
            <w:lang w:val="en-GB"/>
          </w:rPr>
          <w:t>iod@enel.pl</w:t>
        </w:r>
      </w:hyperlink>
      <w:r w:rsidRPr="00D40077">
        <w:rPr>
          <w:rFonts w:eastAsia="Calibri" w:cs="Calibri"/>
          <w:sz w:val="20"/>
          <w:szCs w:val="20"/>
          <w:lang w:val="en-GB"/>
        </w:rPr>
        <w:t xml:space="preserve">, by telephone, at: (+48) 22 230 70 55, by post, at: </w:t>
      </w:r>
      <w:proofErr w:type="spellStart"/>
      <w:r w:rsidRPr="00D40077">
        <w:rPr>
          <w:rFonts w:eastAsia="Calibri" w:cs="Calibri"/>
          <w:sz w:val="20"/>
          <w:szCs w:val="20"/>
          <w:lang w:val="en-GB"/>
        </w:rPr>
        <w:t>ul</w:t>
      </w:r>
      <w:proofErr w:type="spellEnd"/>
      <w:r w:rsidRPr="00D40077">
        <w:rPr>
          <w:rFonts w:eastAsia="Calibri" w:cs="Calibri"/>
          <w:sz w:val="20"/>
          <w:szCs w:val="20"/>
          <w:lang w:val="en-GB"/>
        </w:rPr>
        <w:t xml:space="preserve">. </w:t>
      </w:r>
      <w:proofErr w:type="spellStart"/>
      <w:r w:rsidRPr="00D40077">
        <w:rPr>
          <w:rFonts w:eastAsia="Calibri" w:cs="Calibri"/>
          <w:sz w:val="20"/>
          <w:szCs w:val="20"/>
          <w:lang w:val="en-GB"/>
        </w:rPr>
        <w:t>Słomińskiego</w:t>
      </w:r>
      <w:proofErr w:type="spellEnd"/>
      <w:r w:rsidRPr="00D40077">
        <w:rPr>
          <w:rFonts w:eastAsia="Calibri" w:cs="Calibri"/>
          <w:sz w:val="20"/>
          <w:szCs w:val="20"/>
          <w:lang w:val="en-GB"/>
        </w:rPr>
        <w:t xml:space="preserve"> 19 </w:t>
      </w:r>
      <w:proofErr w:type="spellStart"/>
      <w:r w:rsidRPr="00D40077">
        <w:rPr>
          <w:rFonts w:eastAsia="Calibri" w:cs="Calibri"/>
          <w:sz w:val="20"/>
          <w:szCs w:val="20"/>
          <w:lang w:val="en-GB"/>
        </w:rPr>
        <w:t>lok</w:t>
      </w:r>
      <w:proofErr w:type="spellEnd"/>
      <w:r w:rsidRPr="00D40077">
        <w:rPr>
          <w:rFonts w:eastAsia="Calibri" w:cs="Calibri"/>
          <w:sz w:val="20"/>
          <w:szCs w:val="20"/>
          <w:lang w:val="en-GB"/>
        </w:rPr>
        <w:t>. 524, 00-195 Warszawa</w:t>
      </w:r>
      <w:r w:rsidR="00D40077">
        <w:rPr>
          <w:rFonts w:eastAsia="Calibri" w:cs="Calibri"/>
          <w:sz w:val="20"/>
          <w:szCs w:val="20"/>
          <w:lang w:val="en-GB"/>
        </w:rPr>
        <w:t xml:space="preserve"> or </w:t>
      </w:r>
      <w:r w:rsidRPr="00D40077">
        <w:rPr>
          <w:rFonts w:eastAsia="Calibri" w:cs="Calibri"/>
          <w:sz w:val="20"/>
          <w:szCs w:val="20"/>
          <w:lang w:val="en-GB"/>
        </w:rPr>
        <w:t xml:space="preserve">via the contact form available at </w:t>
      </w:r>
      <w:hyperlink r:id="rId14" w:history="1">
        <w:r w:rsidRPr="00D40077">
          <w:rPr>
            <w:rStyle w:val="Hyperlink"/>
            <w:rFonts w:eastAsia="Calibri" w:cs="Calibri"/>
            <w:sz w:val="20"/>
            <w:szCs w:val="20"/>
            <w:lang w:val="en-GB"/>
          </w:rPr>
          <w:t>www.enel.pl</w:t>
        </w:r>
      </w:hyperlink>
      <w:r w:rsidRPr="00D40077">
        <w:rPr>
          <w:rFonts w:eastAsia="Calibri" w:cs="Calibri"/>
          <w:sz w:val="20"/>
          <w:szCs w:val="20"/>
          <w:lang w:val="en-GB"/>
        </w:rPr>
        <w:t>.</w:t>
      </w:r>
    </w:p>
    <w:p w14:paraId="4B6A0C84" w14:textId="2F20D5A1" w:rsidR="001F15B4" w:rsidRPr="00D40077" w:rsidRDefault="00C83E5E" w:rsidP="00A477BC">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 xml:space="preserve">CM ENEL-MED </w:t>
      </w:r>
      <w:r w:rsidR="00D40077">
        <w:rPr>
          <w:rFonts w:eastAsia="Calibri" w:cs="Calibri"/>
          <w:sz w:val="20"/>
          <w:szCs w:val="20"/>
          <w:lang w:val="en-GB"/>
        </w:rPr>
        <w:t>m</w:t>
      </w:r>
      <w:r w:rsidRPr="00D40077">
        <w:rPr>
          <w:rFonts w:eastAsia="Calibri" w:cs="Calibri"/>
          <w:sz w:val="20"/>
          <w:szCs w:val="20"/>
          <w:lang w:val="en-GB"/>
        </w:rPr>
        <w:t xml:space="preserve">ay collect and process, </w:t>
      </w:r>
      <w:r w:rsidR="00A477BC" w:rsidRPr="00A477BC">
        <w:rPr>
          <w:rFonts w:eastAsia="Calibri" w:cs="Calibri"/>
          <w:iCs/>
          <w:sz w:val="20"/>
          <w:szCs w:val="20"/>
          <w:lang w:val="en-GB"/>
        </w:rPr>
        <w:t>among others</w:t>
      </w:r>
      <w:r w:rsidRPr="00D40077">
        <w:rPr>
          <w:rFonts w:eastAsia="Calibri" w:cs="Calibri"/>
          <w:sz w:val="20"/>
          <w:szCs w:val="20"/>
          <w:lang w:val="en-GB"/>
        </w:rPr>
        <w:t xml:space="preserve">, the following data, </w:t>
      </w:r>
      <w:proofErr w:type="gramStart"/>
      <w:r w:rsidRPr="00D40077">
        <w:rPr>
          <w:rFonts w:eastAsia="Calibri" w:cs="Calibri"/>
          <w:sz w:val="20"/>
          <w:szCs w:val="20"/>
          <w:lang w:val="en-GB"/>
        </w:rPr>
        <w:t>taking into account</w:t>
      </w:r>
      <w:proofErr w:type="gramEnd"/>
      <w:r w:rsidRPr="00D40077">
        <w:rPr>
          <w:rFonts w:eastAsia="Calibri" w:cs="Calibri"/>
          <w:sz w:val="20"/>
          <w:szCs w:val="20"/>
          <w:lang w:val="en-GB"/>
        </w:rPr>
        <w:t xml:space="preserve"> the purpose of and a legal basis for collecting and processing the personal data:</w:t>
      </w:r>
    </w:p>
    <w:p w14:paraId="3F3D5553" w14:textId="5AB946A4" w:rsidR="00D97A62" w:rsidRPr="00D40077" w:rsidRDefault="00C83E5E" w:rsidP="00C83E5E">
      <w:pPr>
        <w:pStyle w:val="ListParagraph"/>
        <w:numPr>
          <w:ilvl w:val="0"/>
          <w:numId w:val="16"/>
        </w:numPr>
        <w:spacing w:before="120" w:after="120" w:line="240" w:lineRule="auto"/>
        <w:jc w:val="both"/>
        <w:rPr>
          <w:sz w:val="20"/>
          <w:szCs w:val="20"/>
          <w:lang w:val="en-GB"/>
        </w:rPr>
      </w:pPr>
      <w:r w:rsidRPr="00D40077">
        <w:rPr>
          <w:sz w:val="20"/>
          <w:szCs w:val="20"/>
          <w:lang w:val="en-GB"/>
        </w:rPr>
        <w:t xml:space="preserve">identification details including, </w:t>
      </w:r>
      <w:r w:rsidRPr="00D40077">
        <w:rPr>
          <w:i/>
          <w:sz w:val="20"/>
          <w:szCs w:val="20"/>
          <w:lang w:val="en-GB"/>
        </w:rPr>
        <w:t>inter alia</w:t>
      </w:r>
      <w:r w:rsidRPr="00D40077">
        <w:rPr>
          <w:sz w:val="20"/>
          <w:szCs w:val="20"/>
          <w:lang w:val="en-GB"/>
        </w:rPr>
        <w:t xml:space="preserve">: first name, surname, Personal Identification Number, date of </w:t>
      </w:r>
      <w:proofErr w:type="gramStart"/>
      <w:r w:rsidRPr="00D40077">
        <w:rPr>
          <w:sz w:val="20"/>
          <w:szCs w:val="20"/>
          <w:lang w:val="en-GB"/>
        </w:rPr>
        <w:t>birth;</w:t>
      </w:r>
      <w:proofErr w:type="gramEnd"/>
    </w:p>
    <w:p w14:paraId="43502350" w14:textId="785B9646" w:rsidR="001F15B4" w:rsidRPr="00D40077" w:rsidRDefault="00C83E5E" w:rsidP="00C83E5E">
      <w:pPr>
        <w:pStyle w:val="ListParagraph"/>
        <w:numPr>
          <w:ilvl w:val="0"/>
          <w:numId w:val="16"/>
        </w:numPr>
        <w:spacing w:before="120" w:after="120" w:line="240" w:lineRule="auto"/>
        <w:jc w:val="both"/>
        <w:rPr>
          <w:sz w:val="20"/>
          <w:szCs w:val="20"/>
          <w:lang w:val="en-GB"/>
        </w:rPr>
      </w:pPr>
      <w:r w:rsidRPr="00D40077">
        <w:rPr>
          <w:sz w:val="20"/>
          <w:szCs w:val="20"/>
          <w:lang w:val="en-GB"/>
        </w:rPr>
        <w:t xml:space="preserve">contact details including, </w:t>
      </w:r>
      <w:r w:rsidRPr="00D40077">
        <w:rPr>
          <w:i/>
          <w:sz w:val="20"/>
          <w:szCs w:val="20"/>
          <w:lang w:val="en-GB"/>
        </w:rPr>
        <w:t>inter alia</w:t>
      </w:r>
      <w:r w:rsidRPr="00D40077">
        <w:rPr>
          <w:sz w:val="20"/>
          <w:szCs w:val="20"/>
          <w:lang w:val="en-GB"/>
        </w:rPr>
        <w:t xml:space="preserve">: address, telephone number, </w:t>
      </w:r>
      <w:proofErr w:type="gramStart"/>
      <w:r w:rsidRPr="00D40077">
        <w:rPr>
          <w:sz w:val="20"/>
          <w:szCs w:val="20"/>
          <w:lang w:val="en-GB"/>
        </w:rPr>
        <w:t>e-mail;</w:t>
      </w:r>
      <w:proofErr w:type="gramEnd"/>
    </w:p>
    <w:p w14:paraId="0BBFBF5E" w14:textId="2B094CF8" w:rsidR="00D97A62" w:rsidRPr="00D40077" w:rsidRDefault="00C83E5E" w:rsidP="00C83E5E">
      <w:pPr>
        <w:pStyle w:val="ListParagraph"/>
        <w:numPr>
          <w:ilvl w:val="0"/>
          <w:numId w:val="16"/>
        </w:numPr>
        <w:spacing w:before="120" w:after="120" w:line="240" w:lineRule="auto"/>
        <w:jc w:val="both"/>
        <w:rPr>
          <w:sz w:val="20"/>
          <w:szCs w:val="20"/>
          <w:lang w:val="en-GB"/>
        </w:rPr>
      </w:pPr>
      <w:r w:rsidRPr="00D40077">
        <w:rPr>
          <w:sz w:val="20"/>
          <w:szCs w:val="20"/>
          <w:lang w:val="en-GB"/>
        </w:rPr>
        <w:t>data collected and processed for the purposes of keeping the medical documentation, medical diagnosis and carrying out the treatment including</w:t>
      </w:r>
      <w:proofErr w:type="gramStart"/>
      <w:r w:rsidRPr="00D40077">
        <w:rPr>
          <w:sz w:val="20"/>
          <w:szCs w:val="20"/>
          <w:lang w:val="en-GB"/>
        </w:rPr>
        <w:t>, in particular, the</w:t>
      </w:r>
      <w:proofErr w:type="gramEnd"/>
      <w:r w:rsidRPr="00D40077">
        <w:rPr>
          <w:sz w:val="20"/>
          <w:szCs w:val="20"/>
          <w:lang w:val="en-GB"/>
        </w:rPr>
        <w:t xml:space="preserve"> data concerning the health status, provided that this pertains only to persons using medical services provided by CM ENEL-MED.</w:t>
      </w:r>
    </w:p>
    <w:p w14:paraId="561D237B" w14:textId="6D406752" w:rsidR="00D97A62" w:rsidRPr="00D40077" w:rsidRDefault="00C83E5E" w:rsidP="00D40077">
      <w:pPr>
        <w:pStyle w:val="ListParagraph"/>
        <w:keepNext/>
        <w:keepLines/>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Purpose and legal basis for processing of personal data and the period for which the personal data will be stored:</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6804"/>
        <w:gridCol w:w="3969"/>
      </w:tblGrid>
      <w:tr w:rsidR="00D97A62" w:rsidRPr="00DE75CC" w14:paraId="66737A4E" w14:textId="77777777" w:rsidTr="0031656D">
        <w:trPr>
          <w:cantSplit/>
          <w:trHeight w:val="568"/>
        </w:trPr>
        <w:tc>
          <w:tcPr>
            <w:tcW w:w="4957" w:type="dxa"/>
            <w:shd w:val="clear" w:color="auto" w:fill="auto"/>
            <w:vAlign w:val="center"/>
          </w:tcPr>
          <w:p w14:paraId="36E71793" w14:textId="337E2332" w:rsidR="00D97A62" w:rsidRPr="0031656D" w:rsidRDefault="00C83E5E" w:rsidP="00943172">
            <w:pPr>
              <w:keepNext/>
              <w:keepLines/>
              <w:spacing w:before="120" w:after="120" w:line="240" w:lineRule="auto"/>
              <w:jc w:val="center"/>
              <w:rPr>
                <w:rFonts w:eastAsia="Calibri" w:cs="Calibri"/>
                <w:b/>
                <w:sz w:val="18"/>
                <w:szCs w:val="18"/>
                <w:lang w:val="en-GB"/>
              </w:rPr>
            </w:pPr>
            <w:r w:rsidRPr="0031656D">
              <w:rPr>
                <w:rFonts w:eastAsia="Calibri" w:cs="Calibri"/>
                <w:b/>
                <w:sz w:val="18"/>
                <w:szCs w:val="18"/>
                <w:lang w:val="en-GB"/>
              </w:rPr>
              <w:t>Purpose of the processing of data</w:t>
            </w:r>
          </w:p>
        </w:tc>
        <w:tc>
          <w:tcPr>
            <w:tcW w:w="6804" w:type="dxa"/>
            <w:shd w:val="clear" w:color="auto" w:fill="auto"/>
            <w:vAlign w:val="center"/>
          </w:tcPr>
          <w:p w14:paraId="5A803FD6" w14:textId="1F5082D5" w:rsidR="00D97A62" w:rsidRPr="0031656D" w:rsidRDefault="00C83E5E" w:rsidP="00943172">
            <w:pPr>
              <w:keepNext/>
              <w:keepLines/>
              <w:spacing w:before="120" w:after="120" w:line="240" w:lineRule="auto"/>
              <w:jc w:val="center"/>
              <w:rPr>
                <w:rFonts w:eastAsia="Calibri" w:cs="Calibri"/>
                <w:b/>
                <w:sz w:val="18"/>
                <w:szCs w:val="18"/>
                <w:lang w:val="en-GB"/>
              </w:rPr>
            </w:pPr>
            <w:r w:rsidRPr="0031656D">
              <w:rPr>
                <w:rFonts w:eastAsia="Calibri" w:cs="Calibri"/>
                <w:b/>
                <w:sz w:val="18"/>
                <w:szCs w:val="18"/>
                <w:lang w:val="en-GB"/>
              </w:rPr>
              <w:t>Legal basis for processing of data</w:t>
            </w:r>
          </w:p>
        </w:tc>
        <w:tc>
          <w:tcPr>
            <w:tcW w:w="3969" w:type="dxa"/>
            <w:vAlign w:val="center"/>
          </w:tcPr>
          <w:p w14:paraId="051DE1FE" w14:textId="225CA950" w:rsidR="00D97A62" w:rsidRPr="0031656D" w:rsidRDefault="00C83E5E" w:rsidP="00943172">
            <w:pPr>
              <w:keepNext/>
              <w:keepLines/>
              <w:spacing w:before="120" w:after="120" w:line="240" w:lineRule="auto"/>
              <w:jc w:val="center"/>
              <w:rPr>
                <w:rFonts w:eastAsia="Calibri" w:cs="Calibri"/>
                <w:b/>
                <w:sz w:val="18"/>
                <w:szCs w:val="18"/>
                <w:lang w:val="en-GB"/>
              </w:rPr>
            </w:pPr>
            <w:r w:rsidRPr="0031656D">
              <w:rPr>
                <w:rFonts w:eastAsia="Calibri" w:cs="Calibri"/>
                <w:b/>
                <w:sz w:val="18"/>
                <w:szCs w:val="18"/>
                <w:lang w:val="en-GB"/>
              </w:rPr>
              <w:t>Period for which the personal data will be stored/processed</w:t>
            </w:r>
          </w:p>
        </w:tc>
      </w:tr>
      <w:tr w:rsidR="00D97A62" w:rsidRPr="00DE75CC" w14:paraId="7B683195" w14:textId="77777777" w:rsidTr="00A477BC">
        <w:trPr>
          <w:cantSplit/>
        </w:trPr>
        <w:tc>
          <w:tcPr>
            <w:tcW w:w="4957" w:type="dxa"/>
            <w:shd w:val="clear" w:color="auto" w:fill="auto"/>
            <w:vAlign w:val="center"/>
          </w:tcPr>
          <w:p w14:paraId="7727E28A" w14:textId="1AC17E26"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Provision of healthcare services, including keeping the medical documentation; performance of the agreement for the provision of medical services</w:t>
            </w:r>
          </w:p>
        </w:tc>
        <w:tc>
          <w:tcPr>
            <w:tcW w:w="6804" w:type="dxa"/>
            <w:shd w:val="clear" w:color="auto" w:fill="auto"/>
            <w:vAlign w:val="center"/>
          </w:tcPr>
          <w:p w14:paraId="502AD107" w14:textId="0ADB6DA4"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b or c of Article 6(1) of the GDPR and point h of Article 9(2) of the GDPR in conjunction with Article 3 section 1 of the Act on medical activity and Article 24 of the Act on patients’ rights and the commissioner for patients’ rights and Regulation of the Minister of Health on types, scope and templates of medical records, and the manner of their processing (hereinafter: Regulation of the Minister of Health)</w:t>
            </w:r>
          </w:p>
        </w:tc>
        <w:tc>
          <w:tcPr>
            <w:tcW w:w="3969" w:type="dxa"/>
            <w:vMerge w:val="restart"/>
            <w:vAlign w:val="center"/>
          </w:tcPr>
          <w:p w14:paraId="15A1CDFD" w14:textId="591348B0" w:rsidR="00D97A62" w:rsidRPr="0031656D" w:rsidRDefault="00C83E5E" w:rsidP="00A477BC">
            <w:pPr>
              <w:spacing w:before="120" w:after="120" w:line="240" w:lineRule="auto"/>
              <w:rPr>
                <w:rFonts w:eastAsia="Calibri" w:cs="Calibri"/>
                <w:sz w:val="18"/>
                <w:szCs w:val="18"/>
                <w:lang w:val="en-GB"/>
              </w:rPr>
            </w:pPr>
            <w:r w:rsidRPr="0031656D">
              <w:rPr>
                <w:rFonts w:cs="Calibri"/>
                <w:sz w:val="18"/>
                <w:szCs w:val="18"/>
                <w:lang w:val="en-GB"/>
              </w:rPr>
              <w:t>Period of storing medical documentation arising from legal regulations</w:t>
            </w:r>
          </w:p>
        </w:tc>
      </w:tr>
      <w:tr w:rsidR="00D97A62" w:rsidRPr="00DE75CC" w14:paraId="5B88375B" w14:textId="77777777" w:rsidTr="00A477BC">
        <w:trPr>
          <w:cantSplit/>
        </w:trPr>
        <w:tc>
          <w:tcPr>
            <w:tcW w:w="4957" w:type="dxa"/>
            <w:shd w:val="clear" w:color="auto" w:fill="auto"/>
            <w:vAlign w:val="center"/>
          </w:tcPr>
          <w:p w14:paraId="674316B0" w14:textId="30B88F1E"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 xml:space="preserve">Ensuring health care and managing systems and healthcare services, </w:t>
            </w:r>
            <w:proofErr w:type="gramStart"/>
            <w:r w:rsidRPr="0031656D">
              <w:rPr>
                <w:rFonts w:cs="Calibri"/>
                <w:sz w:val="18"/>
                <w:szCs w:val="18"/>
                <w:lang w:val="en-GB"/>
              </w:rPr>
              <w:t>e.g.</w:t>
            </w:r>
            <w:proofErr w:type="gramEnd"/>
            <w:r w:rsidRPr="0031656D">
              <w:rPr>
                <w:rFonts w:cs="Calibri"/>
                <w:sz w:val="18"/>
                <w:szCs w:val="18"/>
                <w:lang w:val="en-GB"/>
              </w:rPr>
              <w:t xml:space="preserve"> authentication in the registration process and before providing healthcare services</w:t>
            </w:r>
          </w:p>
        </w:tc>
        <w:tc>
          <w:tcPr>
            <w:tcW w:w="6804" w:type="dxa"/>
            <w:shd w:val="clear" w:color="auto" w:fill="auto"/>
            <w:vAlign w:val="center"/>
          </w:tcPr>
          <w:p w14:paraId="13CA5DFE" w14:textId="37F2D878"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c of Article 6(1) and point h Article 9(2) of the GDPR in conjunction with Article 3 section 1 of the Act on medical activity and Articles 24 and 26 of the Act on patients’ rights and the commissioner for patients’ rights, § 10 section 1 point 2 of the Regulation of the Minister of Health, Article 32 in conjunction with Article 3 section 1 of the Act on information system in health care</w:t>
            </w:r>
          </w:p>
        </w:tc>
        <w:tc>
          <w:tcPr>
            <w:tcW w:w="3969" w:type="dxa"/>
            <w:vMerge/>
          </w:tcPr>
          <w:p w14:paraId="55849D02" w14:textId="77777777" w:rsidR="00D97A62" w:rsidRPr="0031656D" w:rsidRDefault="00D97A62" w:rsidP="00E71C39">
            <w:pPr>
              <w:spacing w:before="120" w:after="120" w:line="240" w:lineRule="auto"/>
              <w:rPr>
                <w:rFonts w:eastAsia="Calibri" w:cs="Calibri"/>
                <w:sz w:val="18"/>
                <w:szCs w:val="18"/>
                <w:lang w:val="en-GB"/>
              </w:rPr>
            </w:pPr>
          </w:p>
        </w:tc>
      </w:tr>
      <w:tr w:rsidR="00D97A62" w:rsidRPr="00DE75CC" w14:paraId="299DF974" w14:textId="77777777" w:rsidTr="00A477BC">
        <w:trPr>
          <w:cantSplit/>
        </w:trPr>
        <w:tc>
          <w:tcPr>
            <w:tcW w:w="4957" w:type="dxa"/>
            <w:shd w:val="clear" w:color="auto" w:fill="auto"/>
            <w:vAlign w:val="center"/>
          </w:tcPr>
          <w:p w14:paraId="13C091E7" w14:textId="67DEAF52" w:rsidR="00D97A62" w:rsidRPr="0031656D" w:rsidRDefault="00C83E5E" w:rsidP="00A477BC">
            <w:pPr>
              <w:spacing w:before="120" w:after="120" w:line="240" w:lineRule="auto"/>
              <w:rPr>
                <w:rFonts w:eastAsia="Calibri" w:cs="Calibri"/>
                <w:sz w:val="18"/>
                <w:szCs w:val="18"/>
                <w:lang w:val="en-GB"/>
              </w:rPr>
            </w:pPr>
            <w:r w:rsidRPr="0031656D">
              <w:rPr>
                <w:rFonts w:cs="Calibri"/>
                <w:sz w:val="18"/>
                <w:szCs w:val="18"/>
                <w:lang w:val="en-GB"/>
              </w:rPr>
              <w:t xml:space="preserve">Ensuring social security and management of social security systems and services, </w:t>
            </w:r>
            <w:proofErr w:type="gramStart"/>
            <w:r w:rsidRPr="0031656D">
              <w:rPr>
                <w:rFonts w:cs="Calibri"/>
                <w:sz w:val="18"/>
                <w:szCs w:val="18"/>
                <w:lang w:val="en-GB"/>
              </w:rPr>
              <w:t>e.g.</w:t>
            </w:r>
            <w:proofErr w:type="gramEnd"/>
            <w:r w:rsidRPr="0031656D">
              <w:rPr>
                <w:rFonts w:cs="Calibri"/>
                <w:sz w:val="18"/>
                <w:szCs w:val="18"/>
                <w:lang w:val="en-GB"/>
              </w:rPr>
              <w:t xml:space="preserve"> issuing medical certificates or sick notes.</w:t>
            </w:r>
          </w:p>
        </w:tc>
        <w:tc>
          <w:tcPr>
            <w:tcW w:w="6804" w:type="dxa"/>
            <w:shd w:val="clear" w:color="auto" w:fill="auto"/>
            <w:vAlign w:val="center"/>
          </w:tcPr>
          <w:p w14:paraId="5DA9F759" w14:textId="39CFD31E"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h of Article 9(2) of the GDPR in conjunction with Article 3 section 1 of the Act on medical activity and Article 24 of the Act on patients’ rights and the commissioner for patients’ rights, and Article 54 of the Act on cash benefits from social insurance in case of illness and maternity</w:t>
            </w:r>
          </w:p>
        </w:tc>
        <w:tc>
          <w:tcPr>
            <w:tcW w:w="3969" w:type="dxa"/>
            <w:vMerge/>
          </w:tcPr>
          <w:p w14:paraId="5C830685" w14:textId="77777777" w:rsidR="00D97A62" w:rsidRPr="0031656D" w:rsidRDefault="00D97A62" w:rsidP="00E71C39">
            <w:pPr>
              <w:spacing w:before="120" w:after="120" w:line="240" w:lineRule="auto"/>
              <w:rPr>
                <w:rFonts w:eastAsia="Calibri" w:cs="Calibri"/>
                <w:sz w:val="18"/>
                <w:szCs w:val="18"/>
                <w:lang w:val="en-GB"/>
              </w:rPr>
            </w:pPr>
          </w:p>
        </w:tc>
      </w:tr>
      <w:tr w:rsidR="00D97A62" w:rsidRPr="00DE75CC" w14:paraId="64F96197" w14:textId="77777777" w:rsidTr="00A477BC">
        <w:trPr>
          <w:cantSplit/>
        </w:trPr>
        <w:tc>
          <w:tcPr>
            <w:tcW w:w="4957" w:type="dxa"/>
            <w:shd w:val="clear" w:color="auto" w:fill="auto"/>
            <w:vAlign w:val="center"/>
          </w:tcPr>
          <w:p w14:paraId="2C77A884" w14:textId="451D7473"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Preventive medicine</w:t>
            </w:r>
          </w:p>
        </w:tc>
        <w:tc>
          <w:tcPr>
            <w:tcW w:w="6804" w:type="dxa"/>
            <w:shd w:val="clear" w:color="auto" w:fill="auto"/>
            <w:vAlign w:val="center"/>
          </w:tcPr>
          <w:p w14:paraId="05888D79" w14:textId="7CB49FE4"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h of Article 9(2) of the GDPR in conjunction with Article 3 section 2 of the Act on medical activity and Article 24 of the Act on patients’ rights and the commissioner for patients’ rights</w:t>
            </w:r>
          </w:p>
        </w:tc>
        <w:tc>
          <w:tcPr>
            <w:tcW w:w="3969" w:type="dxa"/>
            <w:vMerge/>
          </w:tcPr>
          <w:p w14:paraId="62A8134D" w14:textId="77777777" w:rsidR="00D97A62" w:rsidRPr="0031656D" w:rsidRDefault="00D97A62" w:rsidP="00E71C39">
            <w:pPr>
              <w:spacing w:before="120" w:after="120" w:line="240" w:lineRule="auto"/>
              <w:rPr>
                <w:rFonts w:eastAsia="Calibri" w:cs="Calibri"/>
                <w:sz w:val="18"/>
                <w:szCs w:val="18"/>
                <w:lang w:val="en-GB"/>
              </w:rPr>
            </w:pPr>
          </w:p>
        </w:tc>
      </w:tr>
      <w:tr w:rsidR="00D97A62" w:rsidRPr="00DE75CC" w14:paraId="7DF3D2AE" w14:textId="77777777" w:rsidTr="00A477BC">
        <w:trPr>
          <w:cantSplit/>
        </w:trPr>
        <w:tc>
          <w:tcPr>
            <w:tcW w:w="4957" w:type="dxa"/>
            <w:shd w:val="clear" w:color="auto" w:fill="auto"/>
            <w:vAlign w:val="center"/>
          </w:tcPr>
          <w:p w14:paraId="4E21B7EB" w14:textId="6119AB64"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 xml:space="preserve">Occupational medicine, </w:t>
            </w:r>
            <w:proofErr w:type="gramStart"/>
            <w:r w:rsidRPr="0031656D">
              <w:rPr>
                <w:rFonts w:cs="Calibri"/>
                <w:sz w:val="18"/>
                <w:szCs w:val="18"/>
                <w:lang w:val="en-GB"/>
              </w:rPr>
              <w:t>including  the</w:t>
            </w:r>
            <w:proofErr w:type="gramEnd"/>
            <w:r w:rsidRPr="0031656D">
              <w:rPr>
                <w:rFonts w:cs="Calibri"/>
                <w:sz w:val="18"/>
                <w:szCs w:val="18"/>
                <w:lang w:val="en-GB"/>
              </w:rPr>
              <w:t xml:space="preserve"> assessment of the working capacity of the employee</w:t>
            </w:r>
          </w:p>
        </w:tc>
        <w:tc>
          <w:tcPr>
            <w:tcW w:w="6804" w:type="dxa"/>
            <w:shd w:val="clear" w:color="auto" w:fill="auto"/>
            <w:vAlign w:val="center"/>
          </w:tcPr>
          <w:p w14:paraId="7E9998F2" w14:textId="5E318392"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h of Article 9(2) of the GDPR in conjunction with Articles 6, 11 and 12 of the Act on occupational medicine service</w:t>
            </w:r>
          </w:p>
        </w:tc>
        <w:tc>
          <w:tcPr>
            <w:tcW w:w="3969" w:type="dxa"/>
            <w:vMerge/>
          </w:tcPr>
          <w:p w14:paraId="658D6F4D" w14:textId="77777777" w:rsidR="00D97A62" w:rsidRPr="0031656D" w:rsidRDefault="00D97A62" w:rsidP="00E71C39">
            <w:pPr>
              <w:spacing w:before="120" w:after="120" w:line="240" w:lineRule="auto"/>
              <w:rPr>
                <w:rFonts w:eastAsia="Calibri" w:cs="Calibri"/>
                <w:sz w:val="18"/>
                <w:szCs w:val="18"/>
                <w:lang w:val="en-GB"/>
              </w:rPr>
            </w:pPr>
          </w:p>
        </w:tc>
      </w:tr>
      <w:tr w:rsidR="00D97A62" w:rsidRPr="00DE75CC" w14:paraId="4320078F" w14:textId="77777777" w:rsidTr="00A477BC">
        <w:trPr>
          <w:cantSplit/>
        </w:trPr>
        <w:tc>
          <w:tcPr>
            <w:tcW w:w="4957" w:type="dxa"/>
            <w:shd w:val="clear" w:color="auto" w:fill="auto"/>
            <w:vAlign w:val="center"/>
          </w:tcPr>
          <w:p w14:paraId="0DE66B21" w14:textId="62A7E0BD"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lastRenderedPageBreak/>
              <w:t>Making a medical diagnosis</w:t>
            </w:r>
          </w:p>
        </w:tc>
        <w:tc>
          <w:tcPr>
            <w:tcW w:w="6804" w:type="dxa"/>
            <w:shd w:val="clear" w:color="auto" w:fill="auto"/>
            <w:vAlign w:val="center"/>
          </w:tcPr>
          <w:p w14:paraId="5BA885A9" w14:textId="1E24A125"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h of Article 9(2) of the GDPR in conjunction with Article 3 section 1 of the Act on medical activity and Article 24 of the Act on patients’ rights and the commissioner for patients’ rights</w:t>
            </w:r>
          </w:p>
        </w:tc>
        <w:tc>
          <w:tcPr>
            <w:tcW w:w="3969" w:type="dxa"/>
            <w:vMerge/>
          </w:tcPr>
          <w:p w14:paraId="6B1C98D5" w14:textId="77777777" w:rsidR="00D97A62" w:rsidRPr="0031656D" w:rsidRDefault="00D97A62" w:rsidP="00E71C39">
            <w:pPr>
              <w:spacing w:before="120" w:after="120" w:line="240" w:lineRule="auto"/>
              <w:rPr>
                <w:rFonts w:eastAsia="Calibri" w:cs="Calibri"/>
                <w:sz w:val="18"/>
                <w:szCs w:val="18"/>
                <w:lang w:val="en-GB"/>
              </w:rPr>
            </w:pPr>
          </w:p>
        </w:tc>
      </w:tr>
      <w:tr w:rsidR="00D97A62" w:rsidRPr="00DE75CC" w14:paraId="6553FA8A" w14:textId="77777777" w:rsidTr="00A477BC">
        <w:trPr>
          <w:cantSplit/>
        </w:trPr>
        <w:tc>
          <w:tcPr>
            <w:tcW w:w="4957" w:type="dxa"/>
            <w:shd w:val="clear" w:color="auto" w:fill="auto"/>
            <w:vAlign w:val="center"/>
          </w:tcPr>
          <w:p w14:paraId="3ECECD3E" w14:textId="7DBA747A"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Implementation of patient's rights, including the right to appoint a person authorised to be granted access to medical documentation and/or to be notified of the health status of the patient, as well as making available medical documentation and/or information to the authorised person</w:t>
            </w:r>
          </w:p>
        </w:tc>
        <w:tc>
          <w:tcPr>
            <w:tcW w:w="6804" w:type="dxa"/>
            <w:shd w:val="clear" w:color="auto" w:fill="auto"/>
            <w:vAlign w:val="center"/>
          </w:tcPr>
          <w:p w14:paraId="1EA4AAA1" w14:textId="020C86E7"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c of Article 6(1) of the GDPR in conjunction with point h of Article 9 of the GDPR and Article 26 section 1 of the Act on patients’ rights and § 8 section 1 of the Regulation of the Minister of Health</w:t>
            </w:r>
          </w:p>
        </w:tc>
        <w:tc>
          <w:tcPr>
            <w:tcW w:w="3969" w:type="dxa"/>
            <w:vMerge/>
          </w:tcPr>
          <w:p w14:paraId="2E329391" w14:textId="77777777" w:rsidR="00D97A62" w:rsidRPr="0031656D" w:rsidRDefault="00D97A62" w:rsidP="00E71C39">
            <w:pPr>
              <w:spacing w:before="120" w:after="120" w:line="240" w:lineRule="auto"/>
              <w:rPr>
                <w:rFonts w:eastAsia="Calibri" w:cs="Calibri"/>
                <w:sz w:val="18"/>
                <w:szCs w:val="18"/>
                <w:lang w:val="en-GB"/>
              </w:rPr>
            </w:pPr>
          </w:p>
        </w:tc>
      </w:tr>
      <w:tr w:rsidR="00D97A62" w:rsidRPr="00DE75CC" w14:paraId="2357586D" w14:textId="77777777" w:rsidTr="00A477BC">
        <w:trPr>
          <w:cantSplit/>
        </w:trPr>
        <w:tc>
          <w:tcPr>
            <w:tcW w:w="4957" w:type="dxa"/>
            <w:shd w:val="clear" w:color="auto" w:fill="auto"/>
            <w:vAlign w:val="center"/>
          </w:tcPr>
          <w:p w14:paraId="61BF6A4E" w14:textId="5301FACD"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 xml:space="preserve">Contact by using the telephone number or e-mail, for the purposes of </w:t>
            </w:r>
            <w:proofErr w:type="gramStart"/>
            <w:r w:rsidRPr="0031656D">
              <w:rPr>
                <w:rFonts w:cs="Calibri"/>
                <w:sz w:val="18"/>
                <w:szCs w:val="18"/>
                <w:lang w:val="en-GB"/>
              </w:rPr>
              <w:t>e.g.</w:t>
            </w:r>
            <w:proofErr w:type="gramEnd"/>
            <w:r w:rsidRPr="0031656D">
              <w:rPr>
                <w:rFonts w:cs="Calibri"/>
                <w:sz w:val="18"/>
                <w:szCs w:val="18"/>
                <w:lang w:val="en-GB"/>
              </w:rPr>
              <w:t xml:space="preserve"> confirming the appointment, cancelling the appointment or procedure, notifying of the possibility to collect the test result, which constitute a legitimate interest of the Controller, involving the provision of service to patients</w:t>
            </w:r>
          </w:p>
        </w:tc>
        <w:tc>
          <w:tcPr>
            <w:tcW w:w="6804" w:type="dxa"/>
            <w:shd w:val="clear" w:color="auto" w:fill="auto"/>
            <w:vAlign w:val="center"/>
          </w:tcPr>
          <w:p w14:paraId="075E1AF1" w14:textId="19D7C150"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b of Article 6(1) of the GDPR</w:t>
            </w:r>
          </w:p>
          <w:p w14:paraId="403C328B" w14:textId="4A1AA512"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f of Article 6(1) of the GDPR</w:t>
            </w:r>
          </w:p>
        </w:tc>
        <w:tc>
          <w:tcPr>
            <w:tcW w:w="3969" w:type="dxa"/>
            <w:vMerge/>
          </w:tcPr>
          <w:p w14:paraId="606BD1AA" w14:textId="77777777" w:rsidR="00D97A62" w:rsidRPr="0031656D" w:rsidRDefault="00D97A62" w:rsidP="00E71C39">
            <w:pPr>
              <w:spacing w:before="120" w:after="120" w:line="240" w:lineRule="auto"/>
              <w:rPr>
                <w:rFonts w:eastAsia="Calibri" w:cs="Calibri"/>
                <w:sz w:val="18"/>
                <w:szCs w:val="18"/>
                <w:lang w:val="en-GB"/>
              </w:rPr>
            </w:pPr>
          </w:p>
        </w:tc>
      </w:tr>
      <w:tr w:rsidR="00D97A62" w:rsidRPr="00D40077" w14:paraId="38007E81" w14:textId="77777777" w:rsidTr="00A477BC">
        <w:trPr>
          <w:cantSplit/>
        </w:trPr>
        <w:tc>
          <w:tcPr>
            <w:tcW w:w="4957" w:type="dxa"/>
            <w:shd w:val="clear" w:color="auto" w:fill="auto"/>
            <w:vAlign w:val="center"/>
          </w:tcPr>
          <w:p w14:paraId="6514192B" w14:textId="32B915C2"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Joining the medical programme: occupational medicine check based on the agreement for the provision of medical services concluded by and between the employer and/or contracting party and the Controller, including registration and verification of rights to use medical services provided by the Controller</w:t>
            </w:r>
          </w:p>
        </w:tc>
        <w:tc>
          <w:tcPr>
            <w:tcW w:w="6804" w:type="dxa"/>
            <w:shd w:val="clear" w:color="auto" w:fill="auto"/>
            <w:vAlign w:val="center"/>
          </w:tcPr>
          <w:p w14:paraId="2AA5C33C" w14:textId="541A3A83"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b of Article 6(1) of the GDPR</w:t>
            </w:r>
          </w:p>
          <w:p w14:paraId="010E43B2" w14:textId="226E4D9E" w:rsidR="001F15B4"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c of Article 6(1) of the GDPR in conjunction with Article 6, Article 11 section 1 and Article 12 section 2 point 1 of the Act on occupational medicine service</w:t>
            </w:r>
          </w:p>
          <w:p w14:paraId="08F921F4" w14:textId="532BA2E3"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h of Article 9(2) of the GDPR in conjunction with Article 3 section 1 of the Act on medical activity and Article 24 of the Act on patients’ rights and the commissioner for patients’ rights</w:t>
            </w:r>
          </w:p>
        </w:tc>
        <w:tc>
          <w:tcPr>
            <w:tcW w:w="3969" w:type="dxa"/>
            <w:vMerge w:val="restart"/>
            <w:vAlign w:val="center"/>
          </w:tcPr>
          <w:p w14:paraId="58983AE5" w14:textId="54F49738"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Period of storing medical documentation arising from legal regulations</w:t>
            </w:r>
          </w:p>
          <w:p w14:paraId="6318584D" w14:textId="0B2876A4"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Term of the Agreement</w:t>
            </w:r>
          </w:p>
        </w:tc>
      </w:tr>
      <w:tr w:rsidR="00D97A62" w:rsidRPr="00DE75CC" w14:paraId="2170B640" w14:textId="77777777" w:rsidTr="00A477BC">
        <w:trPr>
          <w:cantSplit/>
        </w:trPr>
        <w:tc>
          <w:tcPr>
            <w:tcW w:w="4957" w:type="dxa"/>
            <w:shd w:val="clear" w:color="auto" w:fill="auto"/>
            <w:vAlign w:val="center"/>
          </w:tcPr>
          <w:p w14:paraId="1888F355" w14:textId="2CEC516A"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Joining the medical programme: provision of healthcare services based on the agreement for the provision of medical services concluded by and between the employer and/or contracting party and the Controller, including registration and verification of rights to use medical services provided by the Controller</w:t>
            </w:r>
          </w:p>
        </w:tc>
        <w:tc>
          <w:tcPr>
            <w:tcW w:w="6804" w:type="dxa"/>
            <w:shd w:val="clear" w:color="auto" w:fill="auto"/>
            <w:vAlign w:val="center"/>
          </w:tcPr>
          <w:p w14:paraId="2B54DA37" w14:textId="614FF518" w:rsidR="001F15B4"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a or b of Article 6(1) of the GDPR</w:t>
            </w:r>
          </w:p>
          <w:p w14:paraId="195E948C" w14:textId="0D67DF30"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 h of Article 9(2) of the GDPR in conjunction with Article 3 section 1 of the Act on medical activity and Article 24 of the Act on patients’ rights and the commissioner for patients’ rights</w:t>
            </w:r>
          </w:p>
        </w:tc>
        <w:tc>
          <w:tcPr>
            <w:tcW w:w="3969" w:type="dxa"/>
            <w:vMerge/>
            <w:vAlign w:val="center"/>
          </w:tcPr>
          <w:p w14:paraId="5C75775B" w14:textId="77777777" w:rsidR="00D97A62" w:rsidRPr="0031656D" w:rsidRDefault="00D97A62" w:rsidP="00A477BC">
            <w:pPr>
              <w:spacing w:before="120" w:after="120" w:line="240" w:lineRule="auto"/>
              <w:rPr>
                <w:rFonts w:eastAsia="Calibri" w:cs="Calibri"/>
                <w:sz w:val="18"/>
                <w:szCs w:val="18"/>
                <w:lang w:val="en-GB"/>
              </w:rPr>
            </w:pPr>
          </w:p>
        </w:tc>
      </w:tr>
      <w:tr w:rsidR="00D97A62" w:rsidRPr="00DE75CC" w14:paraId="3548593A" w14:textId="77777777" w:rsidTr="00A477BC">
        <w:trPr>
          <w:cantSplit/>
        </w:trPr>
        <w:tc>
          <w:tcPr>
            <w:tcW w:w="4957" w:type="dxa"/>
            <w:shd w:val="clear" w:color="auto" w:fill="auto"/>
            <w:vAlign w:val="center"/>
          </w:tcPr>
          <w:p w14:paraId="7C0C8711" w14:textId="7AC3A113"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 xml:space="preserve">Performance of the agreement for the provision of service using electronic means by keeping the account in the on-line </w:t>
            </w:r>
            <w:r w:rsidR="00D40077" w:rsidRPr="0031656D">
              <w:rPr>
                <w:rFonts w:cs="Calibri"/>
                <w:sz w:val="18"/>
                <w:szCs w:val="18"/>
                <w:lang w:val="en-GB"/>
              </w:rPr>
              <w:t xml:space="preserve">system </w:t>
            </w:r>
            <w:r w:rsidRPr="0031656D">
              <w:rPr>
                <w:rFonts w:cs="Calibri"/>
                <w:sz w:val="18"/>
                <w:szCs w:val="18"/>
                <w:lang w:val="en-GB"/>
              </w:rPr>
              <w:t>– pertains to persons having the account in the on-line system operated by the Controller</w:t>
            </w:r>
          </w:p>
        </w:tc>
        <w:tc>
          <w:tcPr>
            <w:tcW w:w="6804" w:type="dxa"/>
            <w:shd w:val="clear" w:color="auto" w:fill="auto"/>
            <w:vAlign w:val="center"/>
          </w:tcPr>
          <w:p w14:paraId="07A6A4DE" w14:textId="3B1494D5"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Points a and b of Article 6(1) of the GDPR</w:t>
            </w:r>
          </w:p>
        </w:tc>
        <w:tc>
          <w:tcPr>
            <w:tcW w:w="3969" w:type="dxa"/>
            <w:vAlign w:val="center"/>
          </w:tcPr>
          <w:p w14:paraId="1F0F9EB5" w14:textId="1D9EB690" w:rsidR="00D97A62" w:rsidRPr="0031656D" w:rsidRDefault="00C83E5E" w:rsidP="00A477BC">
            <w:pPr>
              <w:spacing w:before="120" w:after="120" w:line="240" w:lineRule="auto"/>
              <w:rPr>
                <w:rFonts w:eastAsia="Calibri" w:cs="Calibri"/>
                <w:sz w:val="18"/>
                <w:szCs w:val="18"/>
                <w:lang w:val="en-GB"/>
              </w:rPr>
            </w:pPr>
            <w:r w:rsidRPr="0031656D">
              <w:rPr>
                <w:rFonts w:eastAsia="Calibri" w:cs="Calibri"/>
                <w:sz w:val="18"/>
                <w:szCs w:val="18"/>
                <w:lang w:val="en-GB"/>
              </w:rPr>
              <w:t>Period of maintaining the account</w:t>
            </w:r>
          </w:p>
        </w:tc>
      </w:tr>
      <w:tr w:rsidR="00D97A62" w:rsidRPr="00DE75CC" w14:paraId="0A78FF6E" w14:textId="77777777" w:rsidTr="00A477BC">
        <w:trPr>
          <w:cantSplit/>
        </w:trPr>
        <w:tc>
          <w:tcPr>
            <w:tcW w:w="4957" w:type="dxa"/>
            <w:shd w:val="clear" w:color="auto" w:fill="auto"/>
            <w:vAlign w:val="center"/>
          </w:tcPr>
          <w:p w14:paraId="3393C6E2" w14:textId="4A22EE81"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 xml:space="preserve">The establishment, </w:t>
            </w:r>
            <w:proofErr w:type="gramStart"/>
            <w:r w:rsidRPr="0031656D">
              <w:rPr>
                <w:rFonts w:cs="Calibri"/>
                <w:sz w:val="18"/>
                <w:szCs w:val="18"/>
                <w:lang w:val="en-GB"/>
              </w:rPr>
              <w:t>exercise</w:t>
            </w:r>
            <w:proofErr w:type="gramEnd"/>
            <w:r w:rsidRPr="0031656D">
              <w:rPr>
                <w:rFonts w:cs="Calibri"/>
                <w:sz w:val="18"/>
                <w:szCs w:val="18"/>
                <w:lang w:val="en-GB"/>
              </w:rPr>
              <w:t xml:space="preserve"> or defence of legal claims in relation to the business activities, which constitutes the legitimate interest related to the processing of data by the Controller</w:t>
            </w:r>
          </w:p>
        </w:tc>
        <w:tc>
          <w:tcPr>
            <w:tcW w:w="6804" w:type="dxa"/>
            <w:shd w:val="clear" w:color="auto" w:fill="auto"/>
            <w:vAlign w:val="center"/>
          </w:tcPr>
          <w:p w14:paraId="4741AA83" w14:textId="4EE352A6" w:rsidR="00D97A62" w:rsidRPr="0031656D" w:rsidRDefault="00C83E5E" w:rsidP="00A477BC">
            <w:pPr>
              <w:spacing w:before="120" w:after="120" w:line="240" w:lineRule="auto"/>
              <w:rPr>
                <w:rFonts w:eastAsia="Calibri" w:cs="Calibri"/>
                <w:sz w:val="18"/>
                <w:szCs w:val="18"/>
                <w:lang w:val="en-GB"/>
              </w:rPr>
            </w:pPr>
            <w:r w:rsidRPr="0031656D">
              <w:rPr>
                <w:rFonts w:cs="Calibri"/>
                <w:sz w:val="18"/>
                <w:szCs w:val="18"/>
                <w:lang w:val="en-GB"/>
              </w:rPr>
              <w:t>Point </w:t>
            </w:r>
            <w:proofErr w:type="spellStart"/>
            <w:r w:rsidRPr="0031656D">
              <w:rPr>
                <w:rFonts w:cs="Calibri"/>
                <w:sz w:val="18"/>
                <w:szCs w:val="18"/>
                <w:lang w:val="en-GB"/>
              </w:rPr>
              <w:t>f</w:t>
            </w:r>
            <w:proofErr w:type="spellEnd"/>
            <w:r w:rsidRPr="0031656D">
              <w:rPr>
                <w:rFonts w:cs="Calibri"/>
                <w:sz w:val="18"/>
                <w:szCs w:val="18"/>
                <w:lang w:val="en-GB"/>
              </w:rPr>
              <w:t xml:space="preserve"> Article 6(1) of the GDPR</w:t>
            </w:r>
          </w:p>
        </w:tc>
        <w:tc>
          <w:tcPr>
            <w:tcW w:w="3969" w:type="dxa"/>
            <w:vAlign w:val="center"/>
          </w:tcPr>
          <w:p w14:paraId="3D373856" w14:textId="018B2696"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Claim limitation period arising from legal regulations</w:t>
            </w:r>
          </w:p>
        </w:tc>
      </w:tr>
      <w:tr w:rsidR="00D97A62" w:rsidRPr="00DE75CC" w14:paraId="0E36D635" w14:textId="77777777" w:rsidTr="00A477BC">
        <w:trPr>
          <w:cantSplit/>
        </w:trPr>
        <w:tc>
          <w:tcPr>
            <w:tcW w:w="4957" w:type="dxa"/>
            <w:shd w:val="clear" w:color="auto" w:fill="auto"/>
            <w:vAlign w:val="center"/>
          </w:tcPr>
          <w:p w14:paraId="5EEBDDAD" w14:textId="79EDCDA8"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Keeping accounting records and tax documentation</w:t>
            </w:r>
          </w:p>
        </w:tc>
        <w:tc>
          <w:tcPr>
            <w:tcW w:w="6804" w:type="dxa"/>
            <w:shd w:val="clear" w:color="auto" w:fill="auto"/>
            <w:vAlign w:val="center"/>
          </w:tcPr>
          <w:p w14:paraId="19A410F7" w14:textId="627A547D" w:rsidR="00D97A62" w:rsidRPr="0031656D" w:rsidRDefault="00C83E5E" w:rsidP="00A477BC">
            <w:pPr>
              <w:spacing w:before="120" w:after="120" w:line="240" w:lineRule="auto"/>
              <w:rPr>
                <w:rFonts w:eastAsia="Calibri" w:cs="Calibri"/>
                <w:sz w:val="18"/>
                <w:szCs w:val="18"/>
                <w:lang w:val="en-GB"/>
              </w:rPr>
            </w:pPr>
            <w:r w:rsidRPr="0031656D">
              <w:rPr>
                <w:rFonts w:cs="Calibri"/>
                <w:sz w:val="18"/>
                <w:szCs w:val="18"/>
                <w:lang w:val="en-GB"/>
              </w:rPr>
              <w:t>Point c of Article 6(1) of the GDPR in conjunction with Article 74 section 2 of the Accounting Act and other special regulations</w:t>
            </w:r>
          </w:p>
        </w:tc>
        <w:tc>
          <w:tcPr>
            <w:tcW w:w="3969" w:type="dxa"/>
            <w:vAlign w:val="center"/>
          </w:tcPr>
          <w:p w14:paraId="462B8269" w14:textId="777AB2DA"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Period of storing accounting and tax documentation arising from legal regulations</w:t>
            </w:r>
          </w:p>
        </w:tc>
      </w:tr>
      <w:tr w:rsidR="00D97A62" w:rsidRPr="00D40077" w14:paraId="0C685310" w14:textId="77777777" w:rsidTr="00A477BC">
        <w:trPr>
          <w:cantSplit/>
        </w:trPr>
        <w:tc>
          <w:tcPr>
            <w:tcW w:w="4957" w:type="dxa"/>
            <w:shd w:val="clear" w:color="auto" w:fill="auto"/>
            <w:vAlign w:val="center"/>
          </w:tcPr>
          <w:p w14:paraId="68C45D7C" w14:textId="76140D5E" w:rsidR="00D97A62" w:rsidRPr="0031656D" w:rsidRDefault="00C83E5E" w:rsidP="00A477BC">
            <w:pPr>
              <w:spacing w:before="120" w:after="120" w:line="240" w:lineRule="auto"/>
              <w:rPr>
                <w:rFonts w:cs="Calibri"/>
                <w:sz w:val="18"/>
                <w:szCs w:val="18"/>
                <w:lang w:val="en-GB"/>
              </w:rPr>
            </w:pPr>
            <w:r w:rsidRPr="0031656D">
              <w:rPr>
                <w:rFonts w:ascii="Calibri" w:eastAsia="SimSun" w:hAnsi="Calibri" w:cs="Calibri"/>
                <w:sz w:val="18"/>
                <w:szCs w:val="18"/>
                <w:lang w:val="en-GB" w:eastAsia="pl-PL"/>
              </w:rPr>
              <w:lastRenderedPageBreak/>
              <w:t xml:space="preserve">Ensuring security of persons and property by using visual surveillance system, recording the image at the registered office, </w:t>
            </w:r>
            <w:proofErr w:type="gramStart"/>
            <w:r w:rsidR="00D40077" w:rsidRPr="0031656D">
              <w:rPr>
                <w:rFonts w:ascii="Calibri" w:eastAsia="SimSun" w:hAnsi="Calibri" w:cs="Calibri"/>
                <w:sz w:val="18"/>
                <w:szCs w:val="18"/>
                <w:lang w:val="en-GB" w:eastAsia="pl-PL"/>
              </w:rPr>
              <w:t>branches</w:t>
            </w:r>
            <w:proofErr w:type="gramEnd"/>
            <w:r w:rsidRPr="0031656D">
              <w:rPr>
                <w:rFonts w:ascii="Calibri" w:eastAsia="SimSun" w:hAnsi="Calibri" w:cs="Calibri"/>
                <w:sz w:val="18"/>
                <w:szCs w:val="18"/>
                <w:lang w:val="en-GB" w:eastAsia="pl-PL"/>
              </w:rPr>
              <w:t xml:space="preserve"> and hospitals of CM ENEL-MED, which constitutes the legitimate interest related to the processing of data by the Controller</w:t>
            </w:r>
          </w:p>
        </w:tc>
        <w:tc>
          <w:tcPr>
            <w:tcW w:w="6804" w:type="dxa"/>
            <w:shd w:val="clear" w:color="auto" w:fill="auto"/>
            <w:vAlign w:val="center"/>
          </w:tcPr>
          <w:p w14:paraId="50433AA8" w14:textId="2FEB5D1A"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Point </w:t>
            </w:r>
            <w:proofErr w:type="spellStart"/>
            <w:r w:rsidRPr="0031656D">
              <w:rPr>
                <w:rFonts w:cs="Calibri"/>
                <w:sz w:val="18"/>
                <w:szCs w:val="18"/>
                <w:lang w:val="en-GB"/>
              </w:rPr>
              <w:t>f</w:t>
            </w:r>
            <w:proofErr w:type="spellEnd"/>
            <w:r w:rsidRPr="0031656D">
              <w:rPr>
                <w:rFonts w:cs="Calibri"/>
                <w:sz w:val="18"/>
                <w:szCs w:val="18"/>
                <w:lang w:val="en-GB"/>
              </w:rPr>
              <w:t xml:space="preserve"> Article 6(1) of the GDPR</w:t>
            </w:r>
          </w:p>
        </w:tc>
        <w:tc>
          <w:tcPr>
            <w:tcW w:w="3969" w:type="dxa"/>
            <w:vAlign w:val="center"/>
          </w:tcPr>
          <w:p w14:paraId="3E2E2C5A" w14:textId="2FCBCEEC" w:rsidR="00D97A62" w:rsidRPr="0031656D" w:rsidRDefault="00C83E5E" w:rsidP="00A477BC">
            <w:pPr>
              <w:spacing w:before="120" w:after="120" w:line="240" w:lineRule="auto"/>
              <w:rPr>
                <w:rFonts w:cs="Calibri"/>
                <w:sz w:val="18"/>
                <w:szCs w:val="18"/>
                <w:lang w:val="en-GB"/>
              </w:rPr>
            </w:pPr>
            <w:r w:rsidRPr="0031656D">
              <w:rPr>
                <w:rFonts w:cs="Calibri"/>
                <w:sz w:val="18"/>
                <w:szCs w:val="18"/>
                <w:lang w:val="en-GB"/>
              </w:rPr>
              <w:t>1 month</w:t>
            </w:r>
          </w:p>
        </w:tc>
      </w:tr>
    </w:tbl>
    <w:p w14:paraId="624E305A" w14:textId="47BB614E" w:rsidR="001F15B4" w:rsidRDefault="00C83E5E" w:rsidP="00C83E5E">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Any personal data shall be provided voluntarily, but the provision of personal data is a statutory condition for the Controller keeping the documentation, including the medical documentation in a way consistent with legal regulations, including your authentication.</w:t>
      </w:r>
      <w:r w:rsidR="00D97A62" w:rsidRPr="00D40077">
        <w:rPr>
          <w:rFonts w:eastAsia="Calibri" w:cs="Calibri"/>
          <w:sz w:val="20"/>
          <w:szCs w:val="20"/>
          <w:lang w:val="en-GB"/>
        </w:rPr>
        <w:t xml:space="preserve"> </w:t>
      </w:r>
      <w:r w:rsidRPr="00D40077">
        <w:rPr>
          <w:rFonts w:eastAsia="Calibri" w:cs="Calibri"/>
          <w:sz w:val="20"/>
          <w:szCs w:val="20"/>
          <w:lang w:val="en-GB"/>
        </w:rPr>
        <w:t xml:space="preserve">As a result of the above, a failure to provide data may result in a refusal to schedule the appointment, </w:t>
      </w:r>
      <w:proofErr w:type="gramStart"/>
      <w:r w:rsidRPr="00D40077">
        <w:rPr>
          <w:rFonts w:eastAsia="Calibri" w:cs="Calibri"/>
          <w:sz w:val="20"/>
          <w:szCs w:val="20"/>
          <w:lang w:val="en-GB"/>
        </w:rPr>
        <w:t>registration</w:t>
      </w:r>
      <w:proofErr w:type="gramEnd"/>
      <w:r w:rsidRPr="00D40077">
        <w:rPr>
          <w:rFonts w:eastAsia="Calibri" w:cs="Calibri"/>
          <w:sz w:val="20"/>
          <w:szCs w:val="20"/>
          <w:lang w:val="en-GB"/>
        </w:rPr>
        <w:t xml:space="preserve"> or a refusal to provide the healthcare service – a refusal to provide data will hinder the provision of healthcare services by the Controller.</w:t>
      </w:r>
      <w:r w:rsidR="00D97A62" w:rsidRPr="00D40077">
        <w:rPr>
          <w:rFonts w:eastAsia="Calibri" w:cs="Calibri"/>
          <w:sz w:val="20"/>
          <w:szCs w:val="20"/>
          <w:lang w:val="en-GB"/>
        </w:rPr>
        <w:t xml:space="preserve"> </w:t>
      </w:r>
      <w:r w:rsidRPr="00D40077">
        <w:rPr>
          <w:rFonts w:eastAsia="Calibri" w:cs="Calibri"/>
          <w:sz w:val="20"/>
          <w:szCs w:val="20"/>
          <w:lang w:val="en-GB"/>
        </w:rPr>
        <w:t xml:space="preserve">In case of a failure to provide the telephone number and e-mail, the Controller cannot refuse to provide healthcare services to you, but these data facilitate using the services, since </w:t>
      </w:r>
      <w:r w:rsidR="00D40077">
        <w:rPr>
          <w:rFonts w:eastAsia="Calibri" w:cs="Calibri"/>
          <w:sz w:val="20"/>
          <w:szCs w:val="20"/>
          <w:lang w:val="en-GB"/>
        </w:rPr>
        <w:t xml:space="preserve">they </w:t>
      </w:r>
      <w:r w:rsidRPr="00D40077">
        <w:rPr>
          <w:rFonts w:eastAsia="Calibri" w:cs="Calibri"/>
          <w:sz w:val="20"/>
          <w:szCs w:val="20"/>
          <w:lang w:val="en-GB"/>
        </w:rPr>
        <w:t>enable communication with respect to the provision of services, including confirmation and cancellation of the appointment.</w:t>
      </w:r>
    </w:p>
    <w:p w14:paraId="1AAE095E" w14:textId="6291B18B" w:rsidR="001F15B4" w:rsidRPr="00D40077" w:rsidRDefault="00C83E5E" w:rsidP="00C83E5E">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The following parties may have access to your personal data:</w:t>
      </w:r>
    </w:p>
    <w:p w14:paraId="0FD0A8B5" w14:textId="74838313" w:rsidR="00D97A62" w:rsidRPr="00D40077" w:rsidRDefault="00C83E5E" w:rsidP="00C83E5E">
      <w:pPr>
        <w:pStyle w:val="ListParagraph"/>
        <w:numPr>
          <w:ilvl w:val="0"/>
          <w:numId w:val="13"/>
        </w:numPr>
        <w:spacing w:before="120" w:after="120" w:line="240" w:lineRule="auto"/>
        <w:jc w:val="both"/>
        <w:rPr>
          <w:rFonts w:eastAsia="Calibri" w:cs="Calibri"/>
          <w:sz w:val="20"/>
          <w:szCs w:val="20"/>
          <w:lang w:val="en-GB"/>
        </w:rPr>
      </w:pPr>
      <w:r w:rsidRPr="00D40077">
        <w:rPr>
          <w:rFonts w:eastAsia="Calibri" w:cs="Calibri"/>
          <w:sz w:val="20"/>
          <w:szCs w:val="20"/>
          <w:lang w:val="en-GB"/>
        </w:rPr>
        <w:t xml:space="preserve">employees and partners of the Controller authorised to </w:t>
      </w:r>
      <w:proofErr w:type="gramStart"/>
      <w:r w:rsidRPr="00D40077">
        <w:rPr>
          <w:rFonts w:eastAsia="Calibri" w:cs="Calibri"/>
          <w:sz w:val="20"/>
          <w:szCs w:val="20"/>
          <w:lang w:val="en-GB"/>
        </w:rPr>
        <w:t>processed</w:t>
      </w:r>
      <w:proofErr w:type="gramEnd"/>
      <w:r w:rsidRPr="00D40077">
        <w:rPr>
          <w:rFonts w:eastAsia="Calibri" w:cs="Calibri"/>
          <w:sz w:val="20"/>
          <w:szCs w:val="20"/>
          <w:lang w:val="en-GB"/>
        </w:rPr>
        <w:t xml:space="preserve"> your personal data in accordance with the instruction of the Controller;</w:t>
      </w:r>
    </w:p>
    <w:p w14:paraId="1672859B" w14:textId="40885C56" w:rsidR="001F15B4" w:rsidRPr="00D40077" w:rsidRDefault="00C83E5E" w:rsidP="00C83E5E">
      <w:pPr>
        <w:pStyle w:val="ListParagraph"/>
        <w:numPr>
          <w:ilvl w:val="0"/>
          <w:numId w:val="13"/>
        </w:numPr>
        <w:spacing w:before="120" w:after="120" w:line="240" w:lineRule="auto"/>
        <w:jc w:val="both"/>
        <w:rPr>
          <w:rFonts w:eastAsia="Calibri" w:cs="Calibri"/>
          <w:sz w:val="20"/>
          <w:szCs w:val="20"/>
          <w:lang w:val="en-GB"/>
        </w:rPr>
      </w:pPr>
      <w:r w:rsidRPr="00D40077">
        <w:rPr>
          <w:rFonts w:eastAsia="Calibri" w:cs="Calibri"/>
          <w:sz w:val="20"/>
          <w:szCs w:val="20"/>
          <w:lang w:val="en-GB"/>
        </w:rPr>
        <w:t xml:space="preserve">in case of personal data processed for the purposes of the provision of medical services </w:t>
      </w:r>
      <w:r w:rsidR="00D40077">
        <w:rPr>
          <w:rFonts w:eastAsia="Calibri" w:cs="Calibri"/>
          <w:sz w:val="20"/>
          <w:szCs w:val="20"/>
          <w:lang w:val="en-GB"/>
        </w:rPr>
        <w:t>–</w:t>
      </w:r>
      <w:r w:rsidRPr="00D40077">
        <w:rPr>
          <w:rFonts w:eastAsia="Calibri" w:cs="Calibri"/>
          <w:sz w:val="20"/>
          <w:szCs w:val="20"/>
          <w:lang w:val="en-GB"/>
        </w:rPr>
        <w:t xml:space="preserve"> other</w:t>
      </w:r>
      <w:r w:rsidR="00D40077">
        <w:rPr>
          <w:rFonts w:eastAsia="Calibri" w:cs="Calibri"/>
          <w:sz w:val="20"/>
          <w:szCs w:val="20"/>
          <w:lang w:val="en-GB"/>
        </w:rPr>
        <w:t xml:space="preserve"> </w:t>
      </w:r>
      <w:r w:rsidRPr="00D40077">
        <w:rPr>
          <w:rFonts w:eastAsia="Calibri" w:cs="Calibri"/>
          <w:sz w:val="20"/>
          <w:szCs w:val="20"/>
          <w:lang w:val="en-GB"/>
        </w:rPr>
        <w:t xml:space="preserve">healthcare entities, for the purposes of ensuring the continuity of treatment and availability of healthcare </w:t>
      </w:r>
      <w:proofErr w:type="gramStart"/>
      <w:r w:rsidRPr="00D40077">
        <w:rPr>
          <w:rFonts w:eastAsia="Calibri" w:cs="Calibri"/>
          <w:sz w:val="20"/>
          <w:szCs w:val="20"/>
          <w:lang w:val="en-GB"/>
        </w:rPr>
        <w:t>services;</w:t>
      </w:r>
      <w:proofErr w:type="gramEnd"/>
    </w:p>
    <w:p w14:paraId="34758D2C" w14:textId="1C5D0AB9" w:rsidR="00D97A62" w:rsidRPr="00D40077" w:rsidRDefault="00C83E5E" w:rsidP="00C83E5E">
      <w:pPr>
        <w:pStyle w:val="ListParagraph"/>
        <w:numPr>
          <w:ilvl w:val="0"/>
          <w:numId w:val="13"/>
        </w:numPr>
        <w:spacing w:before="120" w:after="120" w:line="240" w:lineRule="auto"/>
        <w:jc w:val="both"/>
        <w:rPr>
          <w:rFonts w:eastAsia="Calibri" w:cs="Calibri"/>
          <w:sz w:val="20"/>
          <w:szCs w:val="20"/>
          <w:lang w:val="en-GB"/>
        </w:rPr>
      </w:pPr>
      <w:r w:rsidRPr="00D40077">
        <w:rPr>
          <w:rFonts w:eastAsia="Calibri" w:cs="Calibri"/>
          <w:sz w:val="20"/>
          <w:szCs w:val="20"/>
          <w:lang w:val="en-GB"/>
        </w:rPr>
        <w:t>entities entrusted with the processing of personal data by the Controller, including:</w:t>
      </w:r>
    </w:p>
    <w:p w14:paraId="1CB590E7" w14:textId="3CCF9B08" w:rsidR="00D97A62" w:rsidRPr="00D40077" w:rsidRDefault="00C83E5E" w:rsidP="00A477BC">
      <w:pPr>
        <w:pStyle w:val="ListParagraph"/>
        <w:numPr>
          <w:ilvl w:val="0"/>
          <w:numId w:val="14"/>
        </w:numPr>
        <w:spacing w:before="120" w:after="120" w:line="240" w:lineRule="auto"/>
        <w:ind w:left="1701" w:hanging="284"/>
        <w:jc w:val="both"/>
        <w:rPr>
          <w:rFonts w:eastAsia="Calibri" w:cs="Calibri"/>
          <w:sz w:val="20"/>
          <w:szCs w:val="20"/>
          <w:lang w:val="en-GB"/>
        </w:rPr>
      </w:pPr>
      <w:r w:rsidRPr="00D40077">
        <w:rPr>
          <w:rFonts w:eastAsia="Calibri" w:cs="Calibri"/>
          <w:sz w:val="20"/>
          <w:szCs w:val="20"/>
          <w:lang w:val="en-GB"/>
        </w:rPr>
        <w:t>providers of technical and organisational services (including, in particular, providers of tele-information services, providers of medical equipment, entities providing postal and courier services</w:t>
      </w:r>
      <w:proofErr w:type="gramStart"/>
      <w:r w:rsidRPr="00D40077">
        <w:rPr>
          <w:rFonts w:eastAsia="Calibri" w:cs="Calibri"/>
          <w:sz w:val="20"/>
          <w:szCs w:val="20"/>
          <w:lang w:val="en-GB"/>
        </w:rPr>
        <w:t>);</w:t>
      </w:r>
      <w:proofErr w:type="gramEnd"/>
    </w:p>
    <w:p w14:paraId="7C849F11" w14:textId="3B7E568A" w:rsidR="00D97A62" w:rsidRPr="00D40077" w:rsidRDefault="00C83E5E" w:rsidP="00A477BC">
      <w:pPr>
        <w:pStyle w:val="ListParagraph"/>
        <w:numPr>
          <w:ilvl w:val="0"/>
          <w:numId w:val="14"/>
        </w:numPr>
        <w:spacing w:before="120" w:after="120" w:line="240" w:lineRule="auto"/>
        <w:ind w:left="1701" w:hanging="284"/>
        <w:jc w:val="both"/>
        <w:rPr>
          <w:rFonts w:eastAsia="Calibri" w:cs="Calibri"/>
          <w:sz w:val="20"/>
          <w:szCs w:val="20"/>
          <w:lang w:val="en-GB"/>
        </w:rPr>
      </w:pPr>
      <w:r w:rsidRPr="00D40077">
        <w:rPr>
          <w:rFonts w:eastAsia="Calibri" w:cs="Calibri"/>
          <w:sz w:val="20"/>
          <w:szCs w:val="20"/>
          <w:lang w:val="en-GB"/>
        </w:rPr>
        <w:t xml:space="preserve">providers of legal and advisory services, including in case of </w:t>
      </w:r>
      <w:r w:rsidRPr="00D40077">
        <w:rPr>
          <w:rFonts w:cs="Calibri"/>
          <w:sz w:val="20"/>
          <w:szCs w:val="20"/>
          <w:lang w:val="en-GB"/>
        </w:rPr>
        <w:t xml:space="preserve">exercising or defence of legal claims </w:t>
      </w:r>
      <w:r w:rsidRPr="00D40077">
        <w:rPr>
          <w:rFonts w:eastAsia="Calibri" w:cs="Calibri"/>
          <w:sz w:val="20"/>
          <w:szCs w:val="20"/>
          <w:lang w:val="en-GB"/>
        </w:rPr>
        <w:t>related to business activities carried out by CM ENEL-</w:t>
      </w:r>
      <w:proofErr w:type="gramStart"/>
      <w:r w:rsidRPr="00D40077">
        <w:rPr>
          <w:rFonts w:eastAsia="Calibri" w:cs="Calibri"/>
          <w:sz w:val="20"/>
          <w:szCs w:val="20"/>
          <w:lang w:val="en-GB"/>
        </w:rPr>
        <w:t>MED;</w:t>
      </w:r>
      <w:proofErr w:type="gramEnd"/>
    </w:p>
    <w:p w14:paraId="06D75560" w14:textId="460431D7" w:rsidR="00D97A62" w:rsidRPr="00D40077" w:rsidRDefault="00C83E5E" w:rsidP="00A477BC">
      <w:pPr>
        <w:pStyle w:val="ListParagraph"/>
        <w:numPr>
          <w:ilvl w:val="0"/>
          <w:numId w:val="14"/>
        </w:numPr>
        <w:spacing w:before="120" w:after="120" w:line="240" w:lineRule="auto"/>
        <w:ind w:left="1701" w:hanging="284"/>
        <w:jc w:val="both"/>
        <w:rPr>
          <w:rFonts w:eastAsia="Calibri" w:cs="Calibri"/>
          <w:sz w:val="20"/>
          <w:szCs w:val="20"/>
          <w:lang w:val="en-GB"/>
        </w:rPr>
      </w:pPr>
      <w:r w:rsidRPr="00D40077">
        <w:rPr>
          <w:rFonts w:eastAsia="Calibri" w:cs="Calibri"/>
          <w:sz w:val="20"/>
          <w:szCs w:val="20"/>
          <w:lang w:val="en-GB"/>
        </w:rPr>
        <w:t xml:space="preserve">contracting parties, with whom the Controller concluded agreements for the provision of medical </w:t>
      </w:r>
      <w:proofErr w:type="gramStart"/>
      <w:r w:rsidRPr="00D40077">
        <w:rPr>
          <w:rFonts w:eastAsia="Calibri" w:cs="Calibri"/>
          <w:sz w:val="20"/>
          <w:szCs w:val="20"/>
          <w:lang w:val="en-GB"/>
        </w:rPr>
        <w:t>services;</w:t>
      </w:r>
      <w:proofErr w:type="gramEnd"/>
    </w:p>
    <w:p w14:paraId="0DF303A4" w14:textId="0B9B932E" w:rsidR="00D97A62" w:rsidRPr="00D40077" w:rsidRDefault="00C83E5E" w:rsidP="0031656D">
      <w:pPr>
        <w:pStyle w:val="ListParagraph"/>
        <w:numPr>
          <w:ilvl w:val="0"/>
          <w:numId w:val="14"/>
        </w:numPr>
        <w:spacing w:after="0" w:line="240" w:lineRule="auto"/>
        <w:ind w:left="1701" w:hanging="284"/>
        <w:jc w:val="both"/>
        <w:rPr>
          <w:rFonts w:eastAsia="Calibri" w:cs="Calibri"/>
          <w:sz w:val="20"/>
          <w:szCs w:val="20"/>
          <w:lang w:val="en-GB"/>
        </w:rPr>
      </w:pPr>
      <w:r w:rsidRPr="00D40077">
        <w:rPr>
          <w:rFonts w:eastAsia="Calibri" w:cs="Calibri"/>
          <w:sz w:val="20"/>
          <w:szCs w:val="20"/>
          <w:lang w:val="en-GB"/>
        </w:rPr>
        <w:t xml:space="preserve">other entities, persons or authorities – within the scope and in accordance with the principles set out by legal regulations, including persons authorised by you within the framework of exercising the patient’s </w:t>
      </w:r>
      <w:proofErr w:type="gramStart"/>
      <w:r w:rsidRPr="00D40077">
        <w:rPr>
          <w:rFonts w:eastAsia="Calibri" w:cs="Calibri"/>
          <w:sz w:val="20"/>
          <w:szCs w:val="20"/>
          <w:lang w:val="en-GB"/>
        </w:rPr>
        <w:t>rights;</w:t>
      </w:r>
      <w:proofErr w:type="gramEnd"/>
    </w:p>
    <w:p w14:paraId="36C8D0EE" w14:textId="06949603" w:rsidR="001F15B4" w:rsidRPr="00D40077" w:rsidRDefault="00D40077" w:rsidP="0031656D">
      <w:pPr>
        <w:spacing w:after="0" w:line="240" w:lineRule="auto"/>
        <w:ind w:left="426"/>
        <w:jc w:val="both"/>
        <w:rPr>
          <w:rFonts w:ascii="Calibri" w:eastAsia="Calibri" w:hAnsi="Calibri" w:cs="Calibri"/>
          <w:sz w:val="20"/>
          <w:szCs w:val="20"/>
          <w:lang w:val="en-GB" w:eastAsia="pl-PL"/>
        </w:rPr>
      </w:pPr>
      <w:r>
        <w:rPr>
          <w:rFonts w:ascii="Calibri" w:eastAsia="Calibri" w:hAnsi="Calibri" w:cs="Calibri"/>
          <w:sz w:val="20"/>
          <w:szCs w:val="20"/>
          <w:lang w:val="en-GB" w:eastAsia="pl-PL"/>
        </w:rPr>
        <w:t xml:space="preserve">on condition </w:t>
      </w:r>
      <w:r w:rsidR="00C83E5E" w:rsidRPr="00D40077">
        <w:rPr>
          <w:rFonts w:ascii="Calibri" w:eastAsia="Calibri" w:hAnsi="Calibri" w:cs="Calibri"/>
          <w:sz w:val="20"/>
          <w:szCs w:val="20"/>
          <w:lang w:val="en-GB" w:eastAsia="pl-PL"/>
        </w:rPr>
        <w:t xml:space="preserve">that your data are made available to the </w:t>
      </w:r>
      <w:proofErr w:type="gramStart"/>
      <w:r w:rsidR="00C83E5E" w:rsidRPr="00D40077">
        <w:rPr>
          <w:rFonts w:ascii="Calibri" w:eastAsia="Calibri" w:hAnsi="Calibri" w:cs="Calibri"/>
          <w:sz w:val="20"/>
          <w:szCs w:val="20"/>
          <w:lang w:val="en-GB" w:eastAsia="pl-PL"/>
        </w:rPr>
        <w:t>aforementioned entities</w:t>
      </w:r>
      <w:proofErr w:type="gramEnd"/>
      <w:r w:rsidR="00C83E5E" w:rsidRPr="00D40077">
        <w:rPr>
          <w:rFonts w:ascii="Calibri" w:eastAsia="Calibri" w:hAnsi="Calibri" w:cs="Calibri"/>
          <w:sz w:val="20"/>
          <w:szCs w:val="20"/>
          <w:lang w:val="en-GB" w:eastAsia="pl-PL"/>
        </w:rPr>
        <w:t xml:space="preserve"> in accordance with applicable legal regulations and in line with the data security principles.</w:t>
      </w:r>
    </w:p>
    <w:p w14:paraId="213BC19D" w14:textId="13658F03" w:rsidR="00D97A62" w:rsidRDefault="00C83E5E" w:rsidP="0031656D">
      <w:pPr>
        <w:pStyle w:val="ListParagraph"/>
        <w:numPr>
          <w:ilvl w:val="0"/>
          <w:numId w:val="15"/>
        </w:numPr>
        <w:spacing w:after="120" w:line="240" w:lineRule="auto"/>
        <w:ind w:left="426" w:hanging="426"/>
        <w:jc w:val="both"/>
        <w:rPr>
          <w:rFonts w:eastAsia="Calibri" w:cs="Calibri"/>
          <w:sz w:val="20"/>
          <w:szCs w:val="20"/>
          <w:lang w:val="en-GB"/>
        </w:rPr>
      </w:pPr>
      <w:r w:rsidRPr="00D40077">
        <w:rPr>
          <w:rFonts w:eastAsia="Calibri" w:cs="Calibri"/>
          <w:sz w:val="20"/>
          <w:szCs w:val="20"/>
          <w:lang w:val="en-GB"/>
        </w:rPr>
        <w:t>The Controller may transfer you</w:t>
      </w:r>
      <w:r w:rsidR="00D40077">
        <w:rPr>
          <w:rFonts w:eastAsia="Calibri" w:cs="Calibri"/>
          <w:sz w:val="20"/>
          <w:szCs w:val="20"/>
          <w:lang w:val="en-GB"/>
        </w:rPr>
        <w:t>r</w:t>
      </w:r>
      <w:r w:rsidRPr="00D40077">
        <w:rPr>
          <w:rFonts w:eastAsia="Calibri" w:cs="Calibri"/>
          <w:sz w:val="20"/>
          <w:szCs w:val="20"/>
          <w:lang w:val="en-GB"/>
        </w:rPr>
        <w:t xml:space="preserve"> personal data to countries outside the European Economic Area (hereinafter: third countries) and international organisations, which is related to the scope of activities carried out by CM ENEL-MED and cooperation established with various entities.</w:t>
      </w:r>
      <w:r w:rsidR="00D97A62" w:rsidRPr="00D40077">
        <w:rPr>
          <w:rFonts w:eastAsia="Calibri" w:cs="Calibri"/>
          <w:sz w:val="20"/>
          <w:szCs w:val="20"/>
          <w:lang w:val="en-GB"/>
        </w:rPr>
        <w:t xml:space="preserve"> </w:t>
      </w:r>
      <w:r w:rsidRPr="00D40077">
        <w:rPr>
          <w:rFonts w:eastAsia="Calibri" w:cs="Calibri"/>
          <w:sz w:val="20"/>
          <w:szCs w:val="20"/>
          <w:lang w:val="en-GB"/>
        </w:rPr>
        <w:t>CM ENEL-MED guarantees that data will be transferred to the countries, with respect to which the European Commission issued the decision on the adequate level of personal data protection and/or subject to all legal requirements, including based on a relevant agreement including contractual clauses pertaining to data protection adopted by the European Commission, ensuring proper degree of protection of personal data transferred.</w:t>
      </w:r>
    </w:p>
    <w:p w14:paraId="0493695F" w14:textId="1AD1BAAA" w:rsidR="00D97A62" w:rsidRPr="00D40077" w:rsidRDefault="00C83E5E" w:rsidP="00C83E5E">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In relation to the processing of your personal data by CM ENEL-MED, you have the following rights:</w:t>
      </w:r>
    </w:p>
    <w:p w14:paraId="263E052E" w14:textId="514427B6" w:rsidR="00D97A62" w:rsidRPr="00D40077" w:rsidRDefault="00C83E5E" w:rsidP="00C83E5E">
      <w:pPr>
        <w:pStyle w:val="ListParagraph"/>
        <w:numPr>
          <w:ilvl w:val="0"/>
          <w:numId w:val="9"/>
        </w:numPr>
        <w:spacing w:before="120" w:after="120" w:line="240" w:lineRule="auto"/>
        <w:jc w:val="both"/>
        <w:rPr>
          <w:sz w:val="20"/>
          <w:szCs w:val="20"/>
          <w:lang w:val="en-GB"/>
        </w:rPr>
      </w:pPr>
      <w:r w:rsidRPr="00D40077">
        <w:rPr>
          <w:sz w:val="20"/>
          <w:szCs w:val="20"/>
          <w:lang w:val="en-GB"/>
        </w:rPr>
        <w:t>right of access to your personal data (article 15 of the GDPR</w:t>
      </w:r>
      <w:proofErr w:type="gramStart"/>
      <w:r w:rsidRPr="00D40077">
        <w:rPr>
          <w:sz w:val="20"/>
          <w:szCs w:val="20"/>
          <w:lang w:val="en-GB"/>
        </w:rPr>
        <w:t>);</w:t>
      </w:r>
      <w:proofErr w:type="gramEnd"/>
    </w:p>
    <w:p w14:paraId="34597ADF" w14:textId="70711637" w:rsidR="00D97A62" w:rsidRPr="00D40077" w:rsidRDefault="00C83E5E" w:rsidP="00C83E5E">
      <w:pPr>
        <w:pStyle w:val="ListParagraph"/>
        <w:numPr>
          <w:ilvl w:val="0"/>
          <w:numId w:val="9"/>
        </w:numPr>
        <w:spacing w:before="120" w:after="120" w:line="240" w:lineRule="auto"/>
        <w:jc w:val="both"/>
        <w:rPr>
          <w:sz w:val="20"/>
          <w:szCs w:val="20"/>
          <w:lang w:val="en-GB"/>
        </w:rPr>
      </w:pPr>
      <w:r w:rsidRPr="00D40077">
        <w:rPr>
          <w:sz w:val="20"/>
          <w:szCs w:val="20"/>
          <w:lang w:val="en-GB"/>
        </w:rPr>
        <w:t>right to rectification of your personal data (article 16 of the GDPR</w:t>
      </w:r>
      <w:proofErr w:type="gramStart"/>
      <w:r w:rsidRPr="00D40077">
        <w:rPr>
          <w:sz w:val="20"/>
          <w:szCs w:val="20"/>
          <w:lang w:val="en-GB"/>
        </w:rPr>
        <w:t>);</w:t>
      </w:r>
      <w:proofErr w:type="gramEnd"/>
    </w:p>
    <w:p w14:paraId="225DF8BC" w14:textId="53B11185" w:rsidR="001F15B4" w:rsidRPr="00D40077" w:rsidRDefault="00C83E5E" w:rsidP="00C83E5E">
      <w:pPr>
        <w:pStyle w:val="ListParagraph"/>
        <w:numPr>
          <w:ilvl w:val="0"/>
          <w:numId w:val="9"/>
        </w:numPr>
        <w:spacing w:before="120" w:after="120" w:line="240" w:lineRule="auto"/>
        <w:jc w:val="both"/>
        <w:rPr>
          <w:sz w:val="20"/>
          <w:szCs w:val="20"/>
          <w:lang w:val="en-GB"/>
        </w:rPr>
      </w:pPr>
      <w:r w:rsidRPr="00D40077">
        <w:rPr>
          <w:sz w:val="20"/>
          <w:szCs w:val="20"/>
          <w:lang w:val="en-GB"/>
        </w:rPr>
        <w:t xml:space="preserve">right to request erasure of data in instances specified in Article 17(1), taking into account exceptions set out in Article 17(3) of the </w:t>
      </w:r>
      <w:proofErr w:type="gramStart"/>
      <w:r w:rsidRPr="00D40077">
        <w:rPr>
          <w:sz w:val="20"/>
          <w:szCs w:val="20"/>
          <w:lang w:val="en-GB"/>
        </w:rPr>
        <w:t>GDPR;</w:t>
      </w:r>
      <w:proofErr w:type="gramEnd"/>
    </w:p>
    <w:p w14:paraId="066A31C3" w14:textId="4AFCF0A2" w:rsidR="00D97A62" w:rsidRPr="00D40077" w:rsidRDefault="00C83E5E" w:rsidP="00C83E5E">
      <w:pPr>
        <w:pStyle w:val="ListParagraph"/>
        <w:numPr>
          <w:ilvl w:val="0"/>
          <w:numId w:val="9"/>
        </w:numPr>
        <w:spacing w:before="120" w:after="120" w:line="240" w:lineRule="auto"/>
        <w:jc w:val="both"/>
        <w:rPr>
          <w:sz w:val="20"/>
          <w:szCs w:val="20"/>
          <w:lang w:val="en-GB"/>
        </w:rPr>
      </w:pPr>
      <w:r w:rsidRPr="00D40077">
        <w:rPr>
          <w:sz w:val="20"/>
          <w:szCs w:val="20"/>
          <w:lang w:val="en-GB"/>
        </w:rPr>
        <w:t xml:space="preserve">right to request restriction of the processing of personal data in instances specified in Article 18 of the </w:t>
      </w:r>
      <w:proofErr w:type="gramStart"/>
      <w:r w:rsidRPr="00D40077">
        <w:rPr>
          <w:sz w:val="20"/>
          <w:szCs w:val="20"/>
          <w:lang w:val="en-GB"/>
        </w:rPr>
        <w:t>GDPR;</w:t>
      </w:r>
      <w:proofErr w:type="gramEnd"/>
    </w:p>
    <w:p w14:paraId="72C001C4" w14:textId="26EC2E6A" w:rsidR="001F15B4" w:rsidRDefault="00C83E5E" w:rsidP="00C83E5E">
      <w:pPr>
        <w:pStyle w:val="ListParagraph"/>
        <w:numPr>
          <w:ilvl w:val="0"/>
          <w:numId w:val="9"/>
        </w:numPr>
        <w:spacing w:before="120" w:after="120" w:line="240" w:lineRule="auto"/>
        <w:jc w:val="both"/>
        <w:rPr>
          <w:sz w:val="20"/>
          <w:szCs w:val="20"/>
          <w:lang w:val="en-GB"/>
        </w:rPr>
      </w:pPr>
      <w:r w:rsidRPr="00D40077">
        <w:rPr>
          <w:sz w:val="20"/>
          <w:szCs w:val="20"/>
          <w:lang w:val="en-GB"/>
        </w:rPr>
        <w:t>right to data portability in in instances specified in Article 20 of the GDPR.</w:t>
      </w:r>
    </w:p>
    <w:p w14:paraId="58E29884" w14:textId="46792485" w:rsidR="001F15B4" w:rsidRPr="00D40077" w:rsidRDefault="00C83E5E" w:rsidP="00C83E5E">
      <w:pPr>
        <w:pStyle w:val="ListParagraph"/>
        <w:numPr>
          <w:ilvl w:val="0"/>
          <w:numId w:val="15"/>
        </w:numPr>
        <w:spacing w:before="120" w:after="120" w:line="240" w:lineRule="auto"/>
        <w:ind w:left="426" w:hanging="426"/>
        <w:jc w:val="both"/>
        <w:rPr>
          <w:rFonts w:eastAsia="Calibri" w:cs="Calibri"/>
          <w:sz w:val="20"/>
          <w:szCs w:val="20"/>
          <w:lang w:val="en-GB"/>
        </w:rPr>
      </w:pPr>
      <w:r w:rsidRPr="00D40077">
        <w:rPr>
          <w:rFonts w:eastAsia="Calibri" w:cs="Calibri"/>
          <w:sz w:val="20"/>
          <w:szCs w:val="20"/>
          <w:lang w:val="en-GB"/>
        </w:rPr>
        <w:t>You also have the right to make a complaint to a supervisory body in charge of personal data protection if CM ENEL-MED breaches personal data protection regulations when processing your personal data.</w:t>
      </w:r>
    </w:p>
    <w:p w14:paraId="496EF988" w14:textId="7657E7B3" w:rsidR="001F15B4" w:rsidRDefault="00C83E5E" w:rsidP="00C83E5E">
      <w:pPr>
        <w:pStyle w:val="ListParagraph"/>
        <w:numPr>
          <w:ilvl w:val="0"/>
          <w:numId w:val="15"/>
        </w:numPr>
        <w:spacing w:before="120" w:after="120" w:line="240" w:lineRule="auto"/>
        <w:ind w:left="426" w:hanging="426"/>
        <w:jc w:val="both"/>
        <w:rPr>
          <w:rFonts w:cs="Calibri"/>
          <w:sz w:val="20"/>
          <w:szCs w:val="20"/>
          <w:lang w:val="en-GB"/>
        </w:rPr>
      </w:pPr>
      <w:r w:rsidRPr="00D40077">
        <w:rPr>
          <w:rFonts w:cs="Calibri"/>
          <w:sz w:val="20"/>
          <w:szCs w:val="20"/>
          <w:lang w:val="en-GB"/>
        </w:rPr>
        <w:t>No automated decisions (decisions without human participation) will be made with respect to your personal data, including your data will not be subject to automated profiling.</w:t>
      </w:r>
      <w:r w:rsidR="00D97A62" w:rsidRPr="00D40077">
        <w:rPr>
          <w:rFonts w:cs="Calibri"/>
          <w:sz w:val="20"/>
          <w:szCs w:val="20"/>
          <w:lang w:val="en-GB"/>
        </w:rPr>
        <w:t xml:space="preserve"> </w:t>
      </w:r>
      <w:r w:rsidRPr="00D40077">
        <w:rPr>
          <w:rFonts w:cs="Calibri"/>
          <w:sz w:val="20"/>
          <w:szCs w:val="20"/>
          <w:lang w:val="en-GB"/>
        </w:rPr>
        <w:t xml:space="preserve">The only exception to the above refers to decisions related to the performance of the agreement for the provision of healthcare services concluded with you, </w:t>
      </w:r>
      <w:proofErr w:type="gramStart"/>
      <w:r w:rsidRPr="00D40077">
        <w:rPr>
          <w:rFonts w:cs="Calibri"/>
          <w:sz w:val="20"/>
          <w:szCs w:val="20"/>
          <w:lang w:val="en-GB"/>
        </w:rPr>
        <w:t>e.g.</w:t>
      </w:r>
      <w:proofErr w:type="gramEnd"/>
      <w:r w:rsidRPr="00D40077">
        <w:rPr>
          <w:rFonts w:cs="Calibri"/>
          <w:sz w:val="20"/>
          <w:szCs w:val="20"/>
          <w:lang w:val="en-GB"/>
        </w:rPr>
        <w:t xml:space="preserve"> decisions pertaining to ensuring you proper availability of services that need to be taken in such a way in order to conclude or perform </w:t>
      </w:r>
      <w:r w:rsidR="00D40077">
        <w:rPr>
          <w:rFonts w:cs="Calibri"/>
          <w:sz w:val="20"/>
          <w:szCs w:val="20"/>
          <w:lang w:val="en-GB"/>
        </w:rPr>
        <w:t xml:space="preserve">the </w:t>
      </w:r>
      <w:r w:rsidRPr="00D40077">
        <w:rPr>
          <w:rFonts w:cs="Calibri"/>
          <w:sz w:val="20"/>
          <w:szCs w:val="20"/>
          <w:lang w:val="en-GB"/>
        </w:rPr>
        <w:t>agreement</w:t>
      </w:r>
      <w:r w:rsidR="00D40077">
        <w:rPr>
          <w:rFonts w:cs="Calibri"/>
          <w:sz w:val="20"/>
          <w:szCs w:val="20"/>
          <w:lang w:val="en-GB"/>
        </w:rPr>
        <w:t xml:space="preserve"> an </w:t>
      </w:r>
      <w:r w:rsidR="00D40077" w:rsidRPr="00D40077">
        <w:rPr>
          <w:rFonts w:cs="Calibri"/>
          <w:sz w:val="20"/>
          <w:szCs w:val="20"/>
          <w:lang w:val="en-GB"/>
        </w:rPr>
        <w:t>already concluded</w:t>
      </w:r>
      <w:r w:rsidRPr="00D40077">
        <w:rPr>
          <w:rFonts w:cs="Calibri"/>
          <w:sz w:val="20"/>
          <w:szCs w:val="20"/>
          <w:lang w:val="en-GB"/>
        </w:rPr>
        <w:t>.</w:t>
      </w:r>
    </w:p>
    <w:p w14:paraId="746A93BA" w14:textId="2A6CAEE7" w:rsidR="00D97A62" w:rsidRPr="00D40077" w:rsidRDefault="00C83E5E" w:rsidP="00C83E5E">
      <w:pPr>
        <w:pStyle w:val="ListParagraph"/>
        <w:numPr>
          <w:ilvl w:val="0"/>
          <w:numId w:val="15"/>
        </w:numPr>
        <w:spacing w:before="120" w:after="120" w:line="240" w:lineRule="auto"/>
        <w:ind w:left="426" w:hanging="426"/>
        <w:jc w:val="both"/>
        <w:rPr>
          <w:rFonts w:cs="Calibri"/>
          <w:sz w:val="20"/>
          <w:szCs w:val="20"/>
          <w:lang w:val="en-GB"/>
        </w:rPr>
      </w:pPr>
      <w:r w:rsidRPr="00D40077">
        <w:rPr>
          <w:rFonts w:cs="Calibri"/>
          <w:sz w:val="20"/>
          <w:szCs w:val="20"/>
          <w:lang w:val="en-GB"/>
        </w:rPr>
        <w:t xml:space="preserve">Additionally, CM </w:t>
      </w:r>
      <w:proofErr w:type="spellStart"/>
      <w:r w:rsidRPr="00D40077">
        <w:rPr>
          <w:rFonts w:cs="Calibri"/>
          <w:sz w:val="20"/>
          <w:szCs w:val="20"/>
          <w:lang w:val="en-GB"/>
        </w:rPr>
        <w:t>ENEL-Med</w:t>
      </w:r>
      <w:proofErr w:type="spellEnd"/>
      <w:r w:rsidRPr="00D40077">
        <w:rPr>
          <w:rFonts w:cs="Calibri"/>
          <w:sz w:val="20"/>
          <w:szCs w:val="20"/>
          <w:lang w:val="en-GB"/>
        </w:rPr>
        <w:t xml:space="preserve"> would like to inform you that for reasons related to your special situation, you have the right to object to processing of your personal data, including profiling, when data are processed by the Controller on the following basis:</w:t>
      </w:r>
    </w:p>
    <w:p w14:paraId="37B23757" w14:textId="218C28A7" w:rsidR="00D97A62" w:rsidRPr="00D40077" w:rsidRDefault="00C83E5E" w:rsidP="00C83E5E">
      <w:pPr>
        <w:pStyle w:val="ListParagraph"/>
        <w:numPr>
          <w:ilvl w:val="0"/>
          <w:numId w:val="17"/>
        </w:numPr>
        <w:spacing w:before="120" w:after="120" w:line="240" w:lineRule="auto"/>
        <w:jc w:val="both"/>
        <w:rPr>
          <w:sz w:val="20"/>
          <w:szCs w:val="20"/>
          <w:lang w:val="en-GB"/>
        </w:rPr>
      </w:pPr>
      <w:r w:rsidRPr="00D40077">
        <w:rPr>
          <w:sz w:val="20"/>
          <w:szCs w:val="20"/>
          <w:lang w:val="en-GB"/>
        </w:rPr>
        <w:lastRenderedPageBreak/>
        <w:t>processing is necessary for the performance of a task carried out in the public interest or in the exercise of official authority vested in the data controller (point e of Article 6(1) of the GDPR</w:t>
      </w:r>
      <w:proofErr w:type="gramStart"/>
      <w:r w:rsidRPr="00D40077">
        <w:rPr>
          <w:sz w:val="20"/>
          <w:szCs w:val="20"/>
          <w:lang w:val="en-GB"/>
        </w:rPr>
        <w:t>);</w:t>
      </w:r>
      <w:proofErr w:type="gramEnd"/>
    </w:p>
    <w:p w14:paraId="4B01C651" w14:textId="404C9639" w:rsidR="00D97A62" w:rsidRPr="00D40077" w:rsidRDefault="00C83E5E" w:rsidP="0031656D">
      <w:pPr>
        <w:pStyle w:val="ListParagraph"/>
        <w:numPr>
          <w:ilvl w:val="0"/>
          <w:numId w:val="17"/>
        </w:numPr>
        <w:spacing w:after="0" w:line="240" w:lineRule="auto"/>
        <w:jc w:val="both"/>
        <w:rPr>
          <w:sz w:val="20"/>
          <w:szCs w:val="20"/>
          <w:lang w:val="en-GB"/>
        </w:rPr>
      </w:pPr>
      <w:r w:rsidRPr="00D40077">
        <w:rPr>
          <w:sz w:val="20"/>
          <w:szCs w:val="20"/>
          <w:lang w:val="en-GB"/>
        </w:rPr>
        <w:t>justified legal interest of the Controller (point f of Article 6(1) of the GDPR).</w:t>
      </w:r>
    </w:p>
    <w:p w14:paraId="4148D96A" w14:textId="367F9A3D" w:rsidR="001F15B4" w:rsidRPr="00D40077" w:rsidRDefault="00C83E5E" w:rsidP="0031656D">
      <w:pPr>
        <w:spacing w:after="0" w:line="240" w:lineRule="auto"/>
        <w:ind w:left="426"/>
        <w:jc w:val="both"/>
        <w:rPr>
          <w:rFonts w:cs="Calibri"/>
          <w:sz w:val="20"/>
          <w:szCs w:val="20"/>
          <w:lang w:val="en-GB"/>
        </w:rPr>
      </w:pPr>
      <w:r w:rsidRPr="00D40077">
        <w:rPr>
          <w:rFonts w:cs="Calibri"/>
          <w:sz w:val="20"/>
          <w:szCs w:val="20"/>
          <w:lang w:val="en-GB"/>
        </w:rPr>
        <w:t xml:space="preserve">After making the objection, CM ENEL-MED will not be able to process personal data based on the </w:t>
      </w:r>
      <w:proofErr w:type="gramStart"/>
      <w:r w:rsidRPr="00D40077">
        <w:rPr>
          <w:rFonts w:cs="Calibri"/>
          <w:sz w:val="20"/>
          <w:szCs w:val="20"/>
          <w:lang w:val="en-GB"/>
        </w:rPr>
        <w:t>aforementioned basis</w:t>
      </w:r>
      <w:proofErr w:type="gramEnd"/>
      <w:r w:rsidRPr="00D40077">
        <w:rPr>
          <w:rFonts w:cs="Calibri"/>
          <w:sz w:val="20"/>
          <w:szCs w:val="20"/>
          <w:lang w:val="en-GB"/>
        </w:rPr>
        <w:t xml:space="preserve"> for the processing, unless it demonstrates compelling legitimate grounds for the processing which override the interests, rights and freedoms of the data subject or for the establishment, exercise or defence of legal claims.</w:t>
      </w:r>
    </w:p>
    <w:p w14:paraId="40981ACE" w14:textId="264935D7" w:rsidR="00A477BC" w:rsidRDefault="00C83E5E" w:rsidP="0031656D">
      <w:pPr>
        <w:spacing w:after="0" w:line="240" w:lineRule="auto"/>
        <w:ind w:left="426"/>
        <w:jc w:val="both"/>
        <w:rPr>
          <w:rFonts w:cs="Calibri"/>
          <w:sz w:val="20"/>
          <w:szCs w:val="20"/>
          <w:lang w:val="en-GB"/>
        </w:rPr>
      </w:pPr>
      <w:r w:rsidRPr="00D40077">
        <w:rPr>
          <w:rFonts w:cs="Calibri"/>
          <w:sz w:val="20"/>
          <w:szCs w:val="20"/>
          <w:lang w:val="en-GB"/>
        </w:rPr>
        <w:t>If CM ENEL-MED processes your data for the purposes of direct marketing, you have the right to object to processing of your data by CM ENEL-MED for the purposes of direct marketing, including profiling.</w:t>
      </w:r>
    </w:p>
    <w:p w14:paraId="28054A16" w14:textId="6A63FBEF" w:rsidR="001F15B4" w:rsidRPr="00D40077" w:rsidRDefault="00C83E5E" w:rsidP="00C83E5E">
      <w:pPr>
        <w:pStyle w:val="ListParagraph"/>
        <w:numPr>
          <w:ilvl w:val="0"/>
          <w:numId w:val="15"/>
        </w:numPr>
        <w:spacing w:before="120" w:after="120" w:line="240" w:lineRule="auto"/>
        <w:ind w:left="426" w:hanging="426"/>
        <w:jc w:val="both"/>
        <w:rPr>
          <w:rFonts w:cs="Calibri"/>
          <w:sz w:val="20"/>
          <w:szCs w:val="20"/>
          <w:lang w:val="en-GB"/>
        </w:rPr>
      </w:pPr>
      <w:r w:rsidRPr="00D40077">
        <w:rPr>
          <w:rFonts w:cs="Calibri"/>
          <w:sz w:val="20"/>
          <w:szCs w:val="20"/>
          <w:lang w:val="en-GB"/>
        </w:rPr>
        <w:t xml:space="preserve">CM ENEL-MED applies appropriate technical and organisational measures </w:t>
      </w:r>
      <w:proofErr w:type="gramStart"/>
      <w:r w:rsidRPr="00D40077">
        <w:rPr>
          <w:rFonts w:cs="Calibri"/>
          <w:sz w:val="20"/>
          <w:szCs w:val="20"/>
          <w:lang w:val="en-GB"/>
        </w:rPr>
        <w:t>in order to</w:t>
      </w:r>
      <w:proofErr w:type="gramEnd"/>
      <w:r w:rsidRPr="00D40077">
        <w:rPr>
          <w:rFonts w:cs="Calibri"/>
          <w:sz w:val="20"/>
          <w:szCs w:val="20"/>
          <w:lang w:val="en-GB"/>
        </w:rPr>
        <w:t xml:space="preserve"> ensure that your personal data are safe, including it protects personal data against unauthorised access, their loss or destruction.</w:t>
      </w:r>
      <w:r w:rsidR="00D97A62" w:rsidRPr="00D40077">
        <w:rPr>
          <w:rFonts w:cs="Calibri"/>
          <w:sz w:val="20"/>
          <w:szCs w:val="20"/>
          <w:lang w:val="en-GB"/>
        </w:rPr>
        <w:t xml:space="preserve"> </w:t>
      </w:r>
      <w:proofErr w:type="gramStart"/>
      <w:r w:rsidRPr="00D40077">
        <w:rPr>
          <w:rFonts w:cs="Calibri"/>
          <w:sz w:val="20"/>
          <w:szCs w:val="20"/>
          <w:lang w:val="en-GB"/>
        </w:rPr>
        <w:t>In order to</w:t>
      </w:r>
      <w:proofErr w:type="gramEnd"/>
      <w:r w:rsidRPr="00D40077">
        <w:rPr>
          <w:rFonts w:cs="Calibri"/>
          <w:sz w:val="20"/>
          <w:szCs w:val="20"/>
          <w:lang w:val="en-GB"/>
        </w:rPr>
        <w:t xml:space="preserve"> ensure that your personal data are safe, appropriate personnel, organisational, technical (IT) and physical measures were implemented at CM ENEL-MED.</w:t>
      </w:r>
    </w:p>
    <w:p w14:paraId="5F65C7AA" w14:textId="3BE646E8" w:rsidR="00BF3E5B" w:rsidRPr="00D40077" w:rsidRDefault="00C83E5E" w:rsidP="0031656D">
      <w:pPr>
        <w:spacing w:line="260" w:lineRule="auto"/>
        <w:ind w:left="426"/>
        <w:rPr>
          <w:sz w:val="20"/>
          <w:szCs w:val="20"/>
          <w:lang w:val="en-GB"/>
        </w:rPr>
      </w:pPr>
      <w:r w:rsidRPr="00D40077">
        <w:rPr>
          <w:sz w:val="20"/>
          <w:szCs w:val="20"/>
          <w:lang w:val="en-GB"/>
        </w:rPr>
        <w:t xml:space="preserve">Full text of up-to-date information on the processing of personal data by CM ENEL-MED is available </w:t>
      </w:r>
      <w:proofErr w:type="gramStart"/>
      <w:r w:rsidRPr="00D40077">
        <w:rPr>
          <w:sz w:val="20"/>
          <w:szCs w:val="20"/>
          <w:lang w:val="en-GB"/>
        </w:rPr>
        <w:t>in  at</w:t>
      </w:r>
      <w:proofErr w:type="gramEnd"/>
      <w:r w:rsidRPr="00D40077">
        <w:rPr>
          <w:sz w:val="20"/>
          <w:szCs w:val="20"/>
          <w:lang w:val="en-GB"/>
        </w:rPr>
        <w:t xml:space="preserve"> </w:t>
      </w:r>
      <w:hyperlink r:id="rId15" w:history="1">
        <w:r w:rsidRPr="00D40077">
          <w:rPr>
            <w:rStyle w:val="Hyperlink"/>
            <w:sz w:val="20"/>
            <w:szCs w:val="20"/>
            <w:lang w:val="en-GB"/>
          </w:rPr>
          <w:t>www.enel.pl</w:t>
        </w:r>
      </w:hyperlink>
      <w:r w:rsidRPr="00D40077">
        <w:rPr>
          <w:sz w:val="20"/>
          <w:szCs w:val="20"/>
          <w:lang w:val="en-GB"/>
        </w:rPr>
        <w:t xml:space="preserve"> and for review at reception desks of branches.</w:t>
      </w:r>
    </w:p>
    <w:p w14:paraId="30784EBF" w14:textId="73DA987F" w:rsidR="005F0CAA" w:rsidRDefault="005F0CAA" w:rsidP="00272215">
      <w:pPr>
        <w:spacing w:after="0"/>
        <w:rPr>
          <w:sz w:val="20"/>
          <w:szCs w:val="20"/>
          <w:lang w:val="en-GB"/>
        </w:rPr>
      </w:pPr>
    </w:p>
    <w:p w14:paraId="241930A5" w14:textId="77777777" w:rsidR="0031656D" w:rsidRPr="00D40077" w:rsidRDefault="0031656D" w:rsidP="00272215">
      <w:pPr>
        <w:spacing w:after="0"/>
        <w:rPr>
          <w:sz w:val="20"/>
          <w:szCs w:val="20"/>
          <w:lang w:val="en-GB"/>
        </w:rPr>
      </w:pPr>
    </w:p>
    <w:p w14:paraId="5EA9BD3E" w14:textId="55C23D7E" w:rsidR="00BF3E5B" w:rsidRPr="00D40077" w:rsidRDefault="00D46569" w:rsidP="00272215">
      <w:pPr>
        <w:spacing w:after="0"/>
        <w:rPr>
          <w:sz w:val="20"/>
          <w:szCs w:val="20"/>
          <w:lang w:val="en-GB"/>
        </w:rPr>
      </w:pPr>
      <w:r w:rsidRPr="00D40077">
        <w:rPr>
          <w:sz w:val="20"/>
          <w:szCs w:val="20"/>
          <w:lang w:val="en-GB"/>
        </w:rPr>
        <w:t>……………………………………………………………………………………………………………………</w:t>
      </w:r>
    </w:p>
    <w:p w14:paraId="62BF3548" w14:textId="756BE668" w:rsidR="00BF3E5B" w:rsidRDefault="00C83E5E" w:rsidP="00C83E5E">
      <w:pPr>
        <w:spacing w:line="260" w:lineRule="auto"/>
        <w:rPr>
          <w:sz w:val="18"/>
          <w:szCs w:val="18"/>
          <w:lang w:val="en-GB"/>
        </w:rPr>
      </w:pPr>
      <w:r w:rsidRPr="00A477BC">
        <w:rPr>
          <w:sz w:val="18"/>
          <w:szCs w:val="18"/>
          <w:lang w:val="en-GB"/>
        </w:rPr>
        <w:t>Date and legible signature of the employee/partner</w:t>
      </w:r>
    </w:p>
    <w:p w14:paraId="47731406" w14:textId="77777777" w:rsidR="0031656D" w:rsidRPr="00A477BC" w:rsidRDefault="0031656D" w:rsidP="00C83E5E">
      <w:pPr>
        <w:spacing w:line="260" w:lineRule="auto"/>
        <w:rPr>
          <w:sz w:val="18"/>
          <w:szCs w:val="18"/>
          <w:lang w:val="en-GB"/>
        </w:rPr>
      </w:pPr>
    </w:p>
    <w:p w14:paraId="033887FC" w14:textId="03D9BEB6" w:rsidR="007F5920" w:rsidRPr="00D40077" w:rsidRDefault="007F5920" w:rsidP="007F5920">
      <w:pPr>
        <w:spacing w:after="0"/>
        <w:rPr>
          <w:sz w:val="20"/>
          <w:szCs w:val="20"/>
          <w:lang w:val="en-GB"/>
        </w:rPr>
      </w:pPr>
      <w:r w:rsidRPr="00D40077">
        <w:rPr>
          <w:sz w:val="20"/>
          <w:szCs w:val="20"/>
          <w:lang w:val="en-GB"/>
        </w:rPr>
        <w:t>…………………………………………………………………………………………………………………</w:t>
      </w:r>
      <w:r w:rsidR="00D46569" w:rsidRPr="00D40077">
        <w:rPr>
          <w:sz w:val="20"/>
          <w:szCs w:val="20"/>
          <w:lang w:val="en-GB"/>
        </w:rPr>
        <w:t>…</w:t>
      </w:r>
    </w:p>
    <w:p w14:paraId="36366E87" w14:textId="4A4B2EC3" w:rsidR="00BF3E5B" w:rsidRPr="00A477BC" w:rsidRDefault="00C83E5E" w:rsidP="00C83E5E">
      <w:pPr>
        <w:spacing w:line="260" w:lineRule="auto"/>
        <w:rPr>
          <w:sz w:val="18"/>
          <w:szCs w:val="18"/>
          <w:lang w:val="en-GB"/>
        </w:rPr>
      </w:pPr>
      <w:r w:rsidRPr="00A477BC">
        <w:rPr>
          <w:sz w:val="18"/>
          <w:szCs w:val="18"/>
          <w:lang w:val="en-GB"/>
        </w:rPr>
        <w:t>Date and legible signature of the entitled person/statutory representative</w:t>
      </w:r>
      <w:r w:rsidRPr="00A477BC">
        <w:rPr>
          <w:rStyle w:val="FootnoteReference"/>
          <w:sz w:val="18"/>
          <w:szCs w:val="18"/>
          <w:lang w:val="en-GB"/>
        </w:rPr>
        <w:footnoteReference w:id="1"/>
      </w:r>
    </w:p>
    <w:p w14:paraId="21C97FC1" w14:textId="464BE81D" w:rsidR="00272215" w:rsidRDefault="00272215" w:rsidP="00272215">
      <w:pPr>
        <w:spacing w:after="0"/>
        <w:rPr>
          <w:sz w:val="20"/>
          <w:szCs w:val="20"/>
          <w:lang w:val="en-GB"/>
        </w:rPr>
      </w:pPr>
    </w:p>
    <w:p w14:paraId="69148250" w14:textId="77777777" w:rsidR="0031656D" w:rsidRPr="00D40077" w:rsidRDefault="0031656D" w:rsidP="00272215">
      <w:pPr>
        <w:spacing w:after="0"/>
        <w:rPr>
          <w:sz w:val="20"/>
          <w:szCs w:val="20"/>
          <w:lang w:val="en-GB"/>
        </w:rPr>
      </w:pPr>
    </w:p>
    <w:p w14:paraId="679625A3" w14:textId="2EB044F2" w:rsidR="00FF707B" w:rsidRPr="00D40077" w:rsidRDefault="00D46569" w:rsidP="00FF707B">
      <w:pPr>
        <w:spacing w:after="0"/>
        <w:rPr>
          <w:sz w:val="20"/>
          <w:szCs w:val="20"/>
          <w:lang w:val="en-GB"/>
        </w:rPr>
      </w:pPr>
      <w:r w:rsidRPr="00D40077">
        <w:rPr>
          <w:sz w:val="20"/>
          <w:szCs w:val="20"/>
          <w:lang w:val="en-GB"/>
        </w:rPr>
        <w:t>……………………………………………………………………………………………………………………</w:t>
      </w:r>
    </w:p>
    <w:p w14:paraId="062EBCC7" w14:textId="24D407EB" w:rsidR="00FF707B" w:rsidRDefault="00C83E5E" w:rsidP="00C83E5E">
      <w:pPr>
        <w:spacing w:line="260" w:lineRule="auto"/>
        <w:rPr>
          <w:sz w:val="18"/>
          <w:szCs w:val="18"/>
          <w:lang w:val="en-GB"/>
        </w:rPr>
      </w:pPr>
      <w:r w:rsidRPr="00A477BC">
        <w:rPr>
          <w:sz w:val="18"/>
          <w:szCs w:val="18"/>
          <w:lang w:val="en-GB"/>
        </w:rPr>
        <w:t>Date and legible signature of the entitled person/statutory representative</w:t>
      </w:r>
    </w:p>
    <w:p w14:paraId="75407EC3" w14:textId="77777777" w:rsidR="0031656D" w:rsidRPr="00A477BC" w:rsidRDefault="0031656D" w:rsidP="00C83E5E">
      <w:pPr>
        <w:spacing w:line="260" w:lineRule="auto"/>
        <w:rPr>
          <w:sz w:val="18"/>
          <w:szCs w:val="18"/>
          <w:lang w:val="en-GB"/>
        </w:rPr>
      </w:pPr>
    </w:p>
    <w:p w14:paraId="4A0CDA9C" w14:textId="488A7D18" w:rsidR="00FF707B" w:rsidRPr="00D40077" w:rsidRDefault="00D46569" w:rsidP="00FF707B">
      <w:pPr>
        <w:spacing w:after="0"/>
        <w:rPr>
          <w:sz w:val="20"/>
          <w:szCs w:val="20"/>
          <w:lang w:val="en-GB"/>
        </w:rPr>
      </w:pPr>
      <w:r w:rsidRPr="00D40077">
        <w:rPr>
          <w:sz w:val="20"/>
          <w:szCs w:val="20"/>
          <w:lang w:val="en-GB"/>
        </w:rPr>
        <w:t>……………………………………………………………………………………………………………………</w:t>
      </w:r>
    </w:p>
    <w:p w14:paraId="24AB589A" w14:textId="15B29981" w:rsidR="00BF3E5B" w:rsidRDefault="00C83E5E" w:rsidP="00C83E5E">
      <w:pPr>
        <w:spacing w:line="260" w:lineRule="auto"/>
        <w:rPr>
          <w:sz w:val="18"/>
          <w:szCs w:val="18"/>
          <w:lang w:val="en-GB"/>
        </w:rPr>
      </w:pPr>
      <w:r w:rsidRPr="00A477BC">
        <w:rPr>
          <w:sz w:val="18"/>
          <w:szCs w:val="18"/>
          <w:lang w:val="en-GB"/>
        </w:rPr>
        <w:t>Date and legible signature of the entitled person/statutory representative</w:t>
      </w:r>
    </w:p>
    <w:p w14:paraId="7FB7A73A" w14:textId="43975335" w:rsidR="003E7FA7" w:rsidRDefault="003E7FA7" w:rsidP="00C83E5E">
      <w:pPr>
        <w:spacing w:line="260" w:lineRule="auto"/>
        <w:rPr>
          <w:sz w:val="18"/>
          <w:szCs w:val="18"/>
          <w:lang w:val="en-GB"/>
        </w:rPr>
      </w:pPr>
    </w:p>
    <w:p w14:paraId="1F5FEAE7" w14:textId="3DC360CE" w:rsidR="003E7FA7" w:rsidRDefault="003E7FA7" w:rsidP="00C83E5E">
      <w:pPr>
        <w:spacing w:line="260" w:lineRule="auto"/>
        <w:rPr>
          <w:sz w:val="18"/>
          <w:szCs w:val="18"/>
          <w:lang w:val="en-GB"/>
        </w:rPr>
      </w:pPr>
    </w:p>
    <w:p w14:paraId="0B65A438" w14:textId="5559A29A" w:rsidR="003E7FA7" w:rsidRDefault="003E7FA7" w:rsidP="00C83E5E">
      <w:pPr>
        <w:spacing w:line="260" w:lineRule="auto"/>
        <w:rPr>
          <w:sz w:val="18"/>
          <w:szCs w:val="18"/>
          <w:lang w:val="en-GB"/>
        </w:rPr>
      </w:pPr>
    </w:p>
    <w:p w14:paraId="6ABFD8DE" w14:textId="5CEF9E34" w:rsidR="003E7FA7" w:rsidRDefault="003E7FA7" w:rsidP="00C83E5E">
      <w:pPr>
        <w:spacing w:line="260" w:lineRule="auto"/>
        <w:rPr>
          <w:sz w:val="18"/>
          <w:szCs w:val="18"/>
          <w:lang w:val="en-GB"/>
        </w:rPr>
      </w:pPr>
    </w:p>
    <w:p w14:paraId="6F951DC2" w14:textId="46A398C2" w:rsidR="003E7FA7" w:rsidRDefault="003E7FA7" w:rsidP="00C83E5E">
      <w:pPr>
        <w:spacing w:line="260" w:lineRule="auto"/>
        <w:rPr>
          <w:sz w:val="18"/>
          <w:szCs w:val="18"/>
          <w:lang w:val="en-GB"/>
        </w:rPr>
      </w:pPr>
    </w:p>
    <w:p w14:paraId="0D2818EE" w14:textId="56511CC1" w:rsidR="003E7FA7" w:rsidRDefault="003E7FA7" w:rsidP="00C83E5E">
      <w:pPr>
        <w:spacing w:line="260" w:lineRule="auto"/>
        <w:rPr>
          <w:sz w:val="18"/>
          <w:szCs w:val="18"/>
          <w:lang w:val="en-GB"/>
        </w:rPr>
      </w:pPr>
    </w:p>
    <w:p w14:paraId="39C89A5D" w14:textId="443457E0" w:rsidR="003E7FA7" w:rsidRPr="003E7FA7" w:rsidRDefault="003E7FA7" w:rsidP="003E7FA7">
      <w:pPr>
        <w:rPr>
          <w:b/>
          <w:lang w:val="en-US"/>
        </w:rPr>
      </w:pPr>
      <w:r w:rsidRPr="003E7FA7">
        <w:rPr>
          <w:b/>
          <w:lang w:val="en-US"/>
        </w:rPr>
        <w:t xml:space="preserve">STATEMENT NO. 2 </w:t>
      </w:r>
      <w:r>
        <w:rPr>
          <w:b/>
          <w:lang w:val="en-US"/>
        </w:rPr>
        <w:t>–</w:t>
      </w:r>
      <w:r w:rsidRPr="003E7FA7">
        <w:rPr>
          <w:b/>
          <w:lang w:val="en-US"/>
        </w:rPr>
        <w:t xml:space="preserve"> STATEMENT OF THE LEGAL REPRESENTATIVE  </w:t>
      </w:r>
    </w:p>
    <w:p w14:paraId="5FD6ABBD" w14:textId="77777777" w:rsidR="003E7FA7" w:rsidRPr="003E7FA7" w:rsidRDefault="003E7FA7" w:rsidP="003E7FA7">
      <w:pPr>
        <w:rPr>
          <w:b/>
          <w:lang w:val="en-US"/>
        </w:rPr>
      </w:pPr>
    </w:p>
    <w:p w14:paraId="498761AD" w14:textId="0B06A5FE" w:rsidR="003E7FA7" w:rsidRPr="003E7FA7" w:rsidRDefault="003E7FA7" w:rsidP="003E7FA7">
      <w:pPr>
        <w:spacing w:after="0" w:line="240" w:lineRule="auto"/>
        <w:rPr>
          <w:lang w:val="en-US"/>
        </w:rPr>
      </w:pPr>
      <w:r w:rsidRPr="003E7FA7">
        <w:rPr>
          <w:lang w:val="en-US"/>
        </w:rPr>
        <w:t xml:space="preserve">Acting as the legal representative of my child ......................................................................................................................................., </w:t>
      </w:r>
    </w:p>
    <w:p w14:paraId="69BB18E4" w14:textId="5912CAD5" w:rsidR="003E7FA7" w:rsidRPr="003E7FA7" w:rsidRDefault="003E7FA7" w:rsidP="003E7FA7">
      <w:pPr>
        <w:ind w:left="5664" w:firstLine="708"/>
        <w:jc w:val="both"/>
        <w:rPr>
          <w:i/>
          <w:color w:val="A6A6A6" w:themeColor="background1" w:themeShade="A6"/>
          <w:sz w:val="20"/>
          <w:lang w:val="en-US"/>
        </w:rPr>
      </w:pPr>
      <w:r w:rsidRPr="003E7FA7">
        <w:rPr>
          <w:i/>
          <w:color w:val="A6A6A6" w:themeColor="background1" w:themeShade="A6"/>
          <w:sz w:val="20"/>
          <w:lang w:val="en-US"/>
        </w:rPr>
        <w:t>Full name</w:t>
      </w:r>
    </w:p>
    <w:p w14:paraId="038A711F" w14:textId="1674FB4D" w:rsidR="003E7FA7" w:rsidRDefault="003E7FA7" w:rsidP="003E7FA7">
      <w:pPr>
        <w:jc w:val="both"/>
        <w:rPr>
          <w:lang w:val="en-US"/>
        </w:rPr>
      </w:pPr>
      <w:r w:rsidRPr="003E7FA7">
        <w:rPr>
          <w:lang w:val="en-US"/>
        </w:rPr>
        <w:t xml:space="preserve">hereby accepts that </w:t>
      </w:r>
      <w:proofErr w:type="gramStart"/>
      <w:r w:rsidRPr="003E7FA7">
        <w:rPr>
          <w:lang w:val="en-US"/>
        </w:rPr>
        <w:t>all of</w:t>
      </w:r>
      <w:proofErr w:type="gramEnd"/>
      <w:r w:rsidRPr="003E7FA7">
        <w:rPr>
          <w:lang w:val="en-US"/>
        </w:rPr>
        <w:t xml:space="preserve"> the information contained in Statement No. 1 - Statement of Personal Data with which I have familiarized myself and of which I am aware also applies to my child's personal data.</w:t>
      </w:r>
    </w:p>
    <w:p w14:paraId="20D96BC7" w14:textId="77777777" w:rsidR="003E7FA7" w:rsidRPr="003E7FA7" w:rsidRDefault="003E7FA7" w:rsidP="003E7FA7">
      <w:pPr>
        <w:jc w:val="both"/>
        <w:rPr>
          <w:lang w:val="en-US"/>
        </w:rPr>
      </w:pPr>
    </w:p>
    <w:p w14:paraId="7122776B" w14:textId="77777777" w:rsidR="003E7FA7" w:rsidRPr="003E7FA7" w:rsidRDefault="003E7FA7" w:rsidP="003E7FA7">
      <w:pPr>
        <w:spacing w:after="0" w:line="240" w:lineRule="auto"/>
        <w:jc w:val="both"/>
        <w:rPr>
          <w:lang w:val="en-US"/>
        </w:rPr>
      </w:pPr>
      <w:r w:rsidRPr="003E7FA7">
        <w:rPr>
          <w:lang w:val="en-US"/>
        </w:rPr>
        <w:t>……………………………………………………….</w:t>
      </w:r>
    </w:p>
    <w:p w14:paraId="00C8FE18" w14:textId="12C12354" w:rsidR="003E7FA7" w:rsidRPr="003E7FA7" w:rsidRDefault="003E7FA7" w:rsidP="00C83E5E">
      <w:pPr>
        <w:spacing w:line="260" w:lineRule="auto"/>
        <w:rPr>
          <w:b/>
          <w:sz w:val="18"/>
          <w:szCs w:val="18"/>
          <w:lang w:val="en-US"/>
        </w:rPr>
      </w:pPr>
      <w:r w:rsidRPr="003E7FA7">
        <w:rPr>
          <w:sz w:val="20"/>
          <w:lang w:val="en-US"/>
        </w:rPr>
        <w:t>Date and signature of the legal representative</w:t>
      </w:r>
    </w:p>
    <w:sectPr w:rsidR="003E7FA7" w:rsidRPr="003E7FA7" w:rsidSect="008018E5">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8A2A" w14:textId="77777777" w:rsidR="000A44F9" w:rsidRDefault="000A44F9" w:rsidP="00C46C1F">
      <w:pPr>
        <w:spacing w:after="0" w:line="240" w:lineRule="auto"/>
      </w:pPr>
      <w:r>
        <w:separator/>
      </w:r>
    </w:p>
  </w:endnote>
  <w:endnote w:type="continuationSeparator" w:id="0">
    <w:p w14:paraId="7B338C52" w14:textId="77777777" w:rsidR="000A44F9" w:rsidRDefault="000A44F9" w:rsidP="00C4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07F4F" w14:textId="77777777" w:rsidR="00003EF8" w:rsidRDefault="0000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90F6" w14:textId="116C3ADB" w:rsidR="003B3716" w:rsidRPr="00A477BC" w:rsidRDefault="00F8027E" w:rsidP="0087730D">
    <w:pPr>
      <w:pStyle w:val="Footer"/>
      <w:jc w:val="right"/>
      <w:rPr>
        <w:sz w:val="18"/>
        <w:szCs w:val="18"/>
        <w:lang w:val="en-GB"/>
      </w:rPr>
    </w:pPr>
    <w:r>
      <w:rPr>
        <w:noProof/>
        <w:sz w:val="18"/>
        <w:szCs w:val="18"/>
        <w:lang w:val="en-GB"/>
      </w:rPr>
      <mc:AlternateContent>
        <mc:Choice Requires="wps">
          <w:drawing>
            <wp:anchor distT="0" distB="0" distL="114300" distR="114300" simplePos="0" relativeHeight="251659264" behindDoc="0" locked="0" layoutInCell="0" allowOverlap="1" wp14:anchorId="001A905F" wp14:editId="1F99525C">
              <wp:simplePos x="0" y="0"/>
              <wp:positionH relativeFrom="page">
                <wp:posOffset>0</wp:posOffset>
              </wp:positionH>
              <wp:positionV relativeFrom="page">
                <wp:posOffset>7096125</wp:posOffset>
              </wp:positionV>
              <wp:extent cx="10692130" cy="273050"/>
              <wp:effectExtent l="0" t="0" r="0" b="12700"/>
              <wp:wrapNone/>
              <wp:docPr id="1" name="MSIPCM32e245b0ae1b57010b2cbc88" descr="{&quot;HashCode&quot;:-2082467515,&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AA8B68" w14:textId="45F8DD64" w:rsidR="00F8027E" w:rsidRPr="00F8027E" w:rsidRDefault="00F8027E" w:rsidP="00F8027E">
                          <w:pPr>
                            <w:spacing w:after="0"/>
                            <w:jc w:val="center"/>
                            <w:rPr>
                              <w:rFonts w:ascii="Calibri" w:hAnsi="Calibri" w:cs="Calibri"/>
                              <w:color w:val="000000"/>
                              <w:sz w:val="20"/>
                            </w:rPr>
                          </w:pPr>
                          <w:r w:rsidRPr="00F8027E">
                            <w:rPr>
                              <w:rFonts w:ascii="Calibri" w:hAnsi="Calibri" w:cs="Calibri"/>
                              <w:color w:val="000000"/>
                              <w:sz w:val="20"/>
                            </w:rPr>
                            <w:t>LP-</w:t>
                          </w:r>
                          <w:proofErr w:type="spellStart"/>
                          <w:r w:rsidRPr="00F8027E">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001A905F">
              <v:stroke joinstyle="miter"/>
              <v:path gradientshapeok="t" o:connecttype="rect"/>
            </v:shapetype>
            <v:shape id="MSIPCM32e245b0ae1b57010b2cbc88" style="position:absolute;left:0;text-align:left;margin-left:0;margin-top:558.75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2082467515,&quot;Height&quot;:595.0,&quot;Width&quot;:841.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">
              <v:fill o:detectmouseclick="t"/>
              <v:textbox inset=",0,,0">
                <w:txbxContent>
                  <w:p w:rsidRPr="00F8027E" w:rsidR="00F8027E" w:rsidP="00F8027E" w:rsidRDefault="00F8027E" w14:paraId="5AAA8B68" w14:textId="45F8DD64">
                    <w:pPr>
                      <w:spacing w:after="0"/>
                      <w:jc w:val="center"/>
                      <w:rPr>
                        <w:rFonts w:ascii="Calibri" w:hAnsi="Calibri" w:cs="Calibri"/>
                        <w:color w:val="000000"/>
                        <w:sz w:val="20"/>
                      </w:rPr>
                    </w:pPr>
                    <w:r w:rsidRPr="00F8027E">
                      <w:rPr>
                        <w:rFonts w:ascii="Calibri" w:hAnsi="Calibri" w:cs="Calibri"/>
                        <w:color w:val="000000"/>
                        <w:sz w:val="20"/>
                      </w:rPr>
                      <w:t>LP-Internal</w:t>
                    </w:r>
                  </w:p>
                </w:txbxContent>
              </v:textbox>
              <w10:wrap anchorx="page" anchory="page"/>
            </v:shape>
          </w:pict>
        </mc:Fallback>
      </mc:AlternateContent>
    </w:r>
    <w:sdt>
      <w:sdtPr>
        <w:rPr>
          <w:sz w:val="18"/>
          <w:szCs w:val="18"/>
          <w:lang w:val="en-GB"/>
        </w:rPr>
        <w:id w:val="1886141486"/>
        <w:docPartObj>
          <w:docPartGallery w:val="Page Numbers (Bottom of Page)"/>
          <w:docPartUnique/>
        </w:docPartObj>
      </w:sdtPr>
      <w:sdtEndPr/>
      <w:sdtContent>
        <w:sdt>
          <w:sdtPr>
            <w:rPr>
              <w:sz w:val="18"/>
              <w:szCs w:val="18"/>
              <w:lang w:val="en-GB"/>
            </w:rPr>
            <w:id w:val="-1705238520"/>
            <w:docPartObj>
              <w:docPartGallery w:val="Page Numbers (Top of Page)"/>
              <w:docPartUnique/>
            </w:docPartObj>
          </w:sdtPr>
          <w:sdtEndPr/>
          <w:sdtContent>
            <w:r w:rsidR="00D46569" w:rsidRPr="00A477BC">
              <w:rPr>
                <w:sz w:val="16"/>
                <w:szCs w:val="16"/>
                <w:lang w:val="en-GB"/>
              </w:rPr>
              <w:t xml:space="preserve">Page </w:t>
            </w:r>
            <w:r w:rsidR="003B3716" w:rsidRPr="00A477BC">
              <w:rPr>
                <w:b/>
                <w:bCs/>
                <w:sz w:val="16"/>
                <w:szCs w:val="16"/>
                <w:lang w:val="en-GB"/>
              </w:rPr>
              <w:fldChar w:fldCharType="begin"/>
            </w:r>
            <w:r w:rsidR="003B3716" w:rsidRPr="00A477BC">
              <w:rPr>
                <w:b/>
                <w:bCs/>
                <w:sz w:val="16"/>
                <w:szCs w:val="16"/>
                <w:lang w:val="en-GB"/>
              </w:rPr>
              <w:instrText>PAGE</w:instrText>
            </w:r>
            <w:r w:rsidR="003B3716" w:rsidRPr="00A477BC">
              <w:rPr>
                <w:b/>
                <w:bCs/>
                <w:sz w:val="16"/>
                <w:szCs w:val="16"/>
                <w:lang w:val="en-GB"/>
              </w:rPr>
              <w:fldChar w:fldCharType="separate"/>
            </w:r>
            <w:r w:rsidR="00C631F2">
              <w:rPr>
                <w:b/>
                <w:bCs/>
                <w:noProof/>
                <w:sz w:val="16"/>
                <w:szCs w:val="16"/>
                <w:lang w:val="en-GB"/>
              </w:rPr>
              <w:t>5</w:t>
            </w:r>
            <w:r w:rsidR="003B3716" w:rsidRPr="00A477BC">
              <w:rPr>
                <w:b/>
                <w:bCs/>
                <w:sz w:val="16"/>
                <w:szCs w:val="16"/>
                <w:lang w:val="en-GB"/>
              </w:rPr>
              <w:fldChar w:fldCharType="end"/>
            </w:r>
            <w:r w:rsidR="003B3716" w:rsidRPr="00A477BC">
              <w:rPr>
                <w:sz w:val="16"/>
                <w:szCs w:val="16"/>
                <w:lang w:val="en-GB"/>
              </w:rPr>
              <w:t xml:space="preserve"> </w:t>
            </w:r>
            <w:r w:rsidR="00D46569" w:rsidRPr="00A477BC">
              <w:rPr>
                <w:sz w:val="16"/>
                <w:szCs w:val="16"/>
                <w:lang w:val="en-GB"/>
              </w:rPr>
              <w:t>of</w:t>
            </w:r>
            <w:r w:rsidR="003B3716" w:rsidRPr="00A477BC">
              <w:rPr>
                <w:sz w:val="16"/>
                <w:szCs w:val="16"/>
                <w:lang w:val="en-GB"/>
              </w:rPr>
              <w:t xml:space="preserve"> </w:t>
            </w:r>
            <w:r w:rsidR="003B3716" w:rsidRPr="00A477BC">
              <w:rPr>
                <w:b/>
                <w:bCs/>
                <w:sz w:val="16"/>
                <w:szCs w:val="16"/>
                <w:lang w:val="en-GB"/>
              </w:rPr>
              <w:fldChar w:fldCharType="begin"/>
            </w:r>
            <w:r w:rsidR="003B3716" w:rsidRPr="00A477BC">
              <w:rPr>
                <w:b/>
                <w:bCs/>
                <w:sz w:val="16"/>
                <w:szCs w:val="16"/>
                <w:lang w:val="en-GB"/>
              </w:rPr>
              <w:instrText>NUMPAGES</w:instrText>
            </w:r>
            <w:r w:rsidR="003B3716" w:rsidRPr="00A477BC">
              <w:rPr>
                <w:b/>
                <w:bCs/>
                <w:sz w:val="16"/>
                <w:szCs w:val="16"/>
                <w:lang w:val="en-GB"/>
              </w:rPr>
              <w:fldChar w:fldCharType="separate"/>
            </w:r>
            <w:r w:rsidR="00C631F2">
              <w:rPr>
                <w:b/>
                <w:bCs/>
                <w:noProof/>
                <w:sz w:val="16"/>
                <w:szCs w:val="16"/>
                <w:lang w:val="en-GB"/>
              </w:rPr>
              <w:t>5</w:t>
            </w:r>
            <w:r w:rsidR="003B3716" w:rsidRPr="00A477BC">
              <w:rPr>
                <w:b/>
                <w:bCs/>
                <w:sz w:val="16"/>
                <w:szCs w:val="16"/>
                <w:lang w:val="en-GB"/>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4A93" w14:textId="77777777" w:rsidR="00003EF8" w:rsidRDefault="00003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3252" w14:textId="77777777" w:rsidR="000A44F9" w:rsidRDefault="000A44F9" w:rsidP="00C46C1F">
      <w:pPr>
        <w:spacing w:after="0" w:line="240" w:lineRule="auto"/>
      </w:pPr>
      <w:r>
        <w:separator/>
      </w:r>
    </w:p>
  </w:footnote>
  <w:footnote w:type="continuationSeparator" w:id="0">
    <w:p w14:paraId="366153D3" w14:textId="77777777" w:rsidR="000A44F9" w:rsidRDefault="000A44F9" w:rsidP="00C46C1F">
      <w:pPr>
        <w:spacing w:after="0" w:line="240" w:lineRule="auto"/>
      </w:pPr>
      <w:r>
        <w:continuationSeparator/>
      </w:r>
    </w:p>
  </w:footnote>
  <w:footnote w:id="1">
    <w:p w14:paraId="5B1D3F6F" w14:textId="24460B78" w:rsidR="00C83E5E" w:rsidRPr="00A477BC" w:rsidRDefault="00C83E5E">
      <w:pPr>
        <w:pStyle w:val="FootnoteText"/>
        <w:rPr>
          <w:sz w:val="16"/>
          <w:szCs w:val="16"/>
          <w:lang w:val="en-GB"/>
        </w:rPr>
      </w:pPr>
      <w:r w:rsidRPr="00A477BC">
        <w:rPr>
          <w:rStyle w:val="FootnoteReference"/>
          <w:sz w:val="16"/>
          <w:szCs w:val="16"/>
          <w:lang w:val="en-GB"/>
        </w:rPr>
        <w:footnoteRef/>
      </w:r>
      <w:r w:rsidRPr="00A477BC">
        <w:rPr>
          <w:sz w:val="16"/>
          <w:szCs w:val="16"/>
          <w:lang w:val="en-GB"/>
        </w:rPr>
        <w:t xml:space="preserve"> The declaration shall be signed by all persons registered for health care, acting on their own behalf, and by a statutory representative on behalf of a child registered.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14B87" w14:textId="77777777" w:rsidR="00003EF8" w:rsidRDefault="00003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2390" w14:textId="77777777" w:rsidR="00003EF8" w:rsidRDefault="00003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142E" w14:textId="77777777" w:rsidR="00003EF8" w:rsidRDefault="00003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781"/>
    <w:multiLevelType w:val="hybridMultilevel"/>
    <w:tmpl w:val="1480CC3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F5F5041"/>
    <w:multiLevelType w:val="hybridMultilevel"/>
    <w:tmpl w:val="4CF25D80"/>
    <w:lvl w:ilvl="0" w:tplc="0E984478">
      <w:start w:val="1"/>
      <w:numFmt w:val="decimal"/>
      <w:lvlText w:val="%1)"/>
      <w:lvlJc w:val="righ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10E71D93"/>
    <w:multiLevelType w:val="hybridMultilevel"/>
    <w:tmpl w:val="739818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EB748D"/>
    <w:multiLevelType w:val="hybridMultilevel"/>
    <w:tmpl w:val="1480CC34"/>
    <w:lvl w:ilvl="0" w:tplc="0E98447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E25E34"/>
    <w:multiLevelType w:val="hybridMultilevel"/>
    <w:tmpl w:val="97E2438E"/>
    <w:lvl w:ilvl="0" w:tplc="0E98447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022989"/>
    <w:multiLevelType w:val="hybridMultilevel"/>
    <w:tmpl w:val="5B96EFF8"/>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2E6C165F"/>
    <w:multiLevelType w:val="hybridMultilevel"/>
    <w:tmpl w:val="84A40D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A433A3"/>
    <w:multiLevelType w:val="hybridMultilevel"/>
    <w:tmpl w:val="3F980C82"/>
    <w:lvl w:ilvl="0" w:tplc="0E98447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B40E1D"/>
    <w:multiLevelType w:val="hybridMultilevel"/>
    <w:tmpl w:val="24B82488"/>
    <w:lvl w:ilvl="0" w:tplc="04150017">
      <w:start w:val="1"/>
      <w:numFmt w:val="lowerLetter"/>
      <w:lvlText w:val="%1)"/>
      <w:lvlJc w:val="left"/>
      <w:pPr>
        <w:ind w:left="2292" w:hanging="360"/>
      </w:pPr>
    </w:lvl>
    <w:lvl w:ilvl="1" w:tplc="04150019" w:tentative="1">
      <w:start w:val="1"/>
      <w:numFmt w:val="lowerLetter"/>
      <w:lvlText w:val="%2."/>
      <w:lvlJc w:val="left"/>
      <w:pPr>
        <w:ind w:left="3012" w:hanging="360"/>
      </w:pPr>
    </w:lvl>
    <w:lvl w:ilvl="2" w:tplc="0415001B" w:tentative="1">
      <w:start w:val="1"/>
      <w:numFmt w:val="lowerRoman"/>
      <w:lvlText w:val="%3."/>
      <w:lvlJc w:val="right"/>
      <w:pPr>
        <w:ind w:left="3732" w:hanging="180"/>
      </w:pPr>
    </w:lvl>
    <w:lvl w:ilvl="3" w:tplc="0415000F" w:tentative="1">
      <w:start w:val="1"/>
      <w:numFmt w:val="decimal"/>
      <w:lvlText w:val="%4."/>
      <w:lvlJc w:val="left"/>
      <w:pPr>
        <w:ind w:left="4452" w:hanging="360"/>
      </w:pPr>
    </w:lvl>
    <w:lvl w:ilvl="4" w:tplc="04150019" w:tentative="1">
      <w:start w:val="1"/>
      <w:numFmt w:val="lowerLetter"/>
      <w:lvlText w:val="%5."/>
      <w:lvlJc w:val="left"/>
      <w:pPr>
        <w:ind w:left="5172" w:hanging="360"/>
      </w:pPr>
    </w:lvl>
    <w:lvl w:ilvl="5" w:tplc="0415001B" w:tentative="1">
      <w:start w:val="1"/>
      <w:numFmt w:val="lowerRoman"/>
      <w:lvlText w:val="%6."/>
      <w:lvlJc w:val="right"/>
      <w:pPr>
        <w:ind w:left="5892" w:hanging="180"/>
      </w:pPr>
    </w:lvl>
    <w:lvl w:ilvl="6" w:tplc="0415000F" w:tentative="1">
      <w:start w:val="1"/>
      <w:numFmt w:val="decimal"/>
      <w:lvlText w:val="%7."/>
      <w:lvlJc w:val="left"/>
      <w:pPr>
        <w:ind w:left="6612" w:hanging="360"/>
      </w:pPr>
    </w:lvl>
    <w:lvl w:ilvl="7" w:tplc="04150019" w:tentative="1">
      <w:start w:val="1"/>
      <w:numFmt w:val="lowerLetter"/>
      <w:lvlText w:val="%8."/>
      <w:lvlJc w:val="left"/>
      <w:pPr>
        <w:ind w:left="7332" w:hanging="360"/>
      </w:pPr>
    </w:lvl>
    <w:lvl w:ilvl="8" w:tplc="0415001B" w:tentative="1">
      <w:start w:val="1"/>
      <w:numFmt w:val="lowerRoman"/>
      <w:lvlText w:val="%9."/>
      <w:lvlJc w:val="right"/>
      <w:pPr>
        <w:ind w:left="8052" w:hanging="180"/>
      </w:pPr>
    </w:lvl>
  </w:abstractNum>
  <w:abstractNum w:abstractNumId="12" w15:restartNumberingAfterBreak="0">
    <w:nsid w:val="6E174206"/>
    <w:multiLevelType w:val="hybridMultilevel"/>
    <w:tmpl w:val="2C2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D201DF"/>
    <w:multiLevelType w:val="hybridMultilevel"/>
    <w:tmpl w:val="12A4697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1C6207"/>
    <w:multiLevelType w:val="hybridMultilevel"/>
    <w:tmpl w:val="D77AF984"/>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5"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F5E08D4"/>
    <w:multiLevelType w:val="hybridMultilevel"/>
    <w:tmpl w:val="E012CD5A"/>
    <w:lvl w:ilvl="0" w:tplc="0E98447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1880522">
    <w:abstractNumId w:val="10"/>
  </w:num>
  <w:num w:numId="2" w16cid:durableId="1864904028">
    <w:abstractNumId w:val="15"/>
  </w:num>
  <w:num w:numId="3" w16cid:durableId="1366102386">
    <w:abstractNumId w:val="14"/>
  </w:num>
  <w:num w:numId="4" w16cid:durableId="1450080269">
    <w:abstractNumId w:val="8"/>
  </w:num>
  <w:num w:numId="5" w16cid:durableId="284776927">
    <w:abstractNumId w:val="9"/>
  </w:num>
  <w:num w:numId="6" w16cid:durableId="2099666953">
    <w:abstractNumId w:val="12"/>
  </w:num>
  <w:num w:numId="7" w16cid:durableId="1265846085">
    <w:abstractNumId w:val="16"/>
  </w:num>
  <w:num w:numId="8" w16cid:durableId="994647223">
    <w:abstractNumId w:val="7"/>
  </w:num>
  <w:num w:numId="9" w16cid:durableId="647710786">
    <w:abstractNumId w:val="0"/>
  </w:num>
  <w:num w:numId="10" w16cid:durableId="147328881">
    <w:abstractNumId w:val="4"/>
  </w:num>
  <w:num w:numId="11" w16cid:durableId="936837992">
    <w:abstractNumId w:val="2"/>
  </w:num>
  <w:num w:numId="12" w16cid:durableId="785923677">
    <w:abstractNumId w:val="1"/>
  </w:num>
  <w:num w:numId="13" w16cid:durableId="1565214988">
    <w:abstractNumId w:val="5"/>
  </w:num>
  <w:num w:numId="14" w16cid:durableId="1877690993">
    <w:abstractNumId w:val="11"/>
  </w:num>
  <w:num w:numId="15" w16cid:durableId="2076659531">
    <w:abstractNumId w:val="6"/>
  </w:num>
  <w:num w:numId="16" w16cid:durableId="1181239762">
    <w:abstractNumId w:val="13"/>
  </w:num>
  <w:num w:numId="17" w16cid:durableId="1852180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G" w:val="1110"/>
  </w:docVars>
  <w:rsids>
    <w:rsidRoot w:val="00730FA2"/>
    <w:rsid w:val="00000896"/>
    <w:rsid w:val="0000365D"/>
    <w:rsid w:val="000037AF"/>
    <w:rsid w:val="00003EF8"/>
    <w:rsid w:val="000061FD"/>
    <w:rsid w:val="0000668B"/>
    <w:rsid w:val="00006C49"/>
    <w:rsid w:val="00010EE1"/>
    <w:rsid w:val="00011FB4"/>
    <w:rsid w:val="00014C15"/>
    <w:rsid w:val="00020E96"/>
    <w:rsid w:val="0002248E"/>
    <w:rsid w:val="000226C3"/>
    <w:rsid w:val="00022E31"/>
    <w:rsid w:val="00027BC8"/>
    <w:rsid w:val="00027DDF"/>
    <w:rsid w:val="00030E83"/>
    <w:rsid w:val="00032A14"/>
    <w:rsid w:val="000344D4"/>
    <w:rsid w:val="0003502C"/>
    <w:rsid w:val="0003546A"/>
    <w:rsid w:val="00035E68"/>
    <w:rsid w:val="000365B2"/>
    <w:rsid w:val="000368E8"/>
    <w:rsid w:val="000369B2"/>
    <w:rsid w:val="00037E27"/>
    <w:rsid w:val="000406FE"/>
    <w:rsid w:val="0004074B"/>
    <w:rsid w:val="00040F0D"/>
    <w:rsid w:val="000438F0"/>
    <w:rsid w:val="00047E38"/>
    <w:rsid w:val="00047E46"/>
    <w:rsid w:val="00050904"/>
    <w:rsid w:val="00051AD8"/>
    <w:rsid w:val="0005261E"/>
    <w:rsid w:val="00052C41"/>
    <w:rsid w:val="00052D25"/>
    <w:rsid w:val="00052F38"/>
    <w:rsid w:val="00053098"/>
    <w:rsid w:val="00053434"/>
    <w:rsid w:val="000536FB"/>
    <w:rsid w:val="000544F0"/>
    <w:rsid w:val="00055005"/>
    <w:rsid w:val="00055EF3"/>
    <w:rsid w:val="00056933"/>
    <w:rsid w:val="00057789"/>
    <w:rsid w:val="00057D5E"/>
    <w:rsid w:val="00060384"/>
    <w:rsid w:val="00061144"/>
    <w:rsid w:val="00061260"/>
    <w:rsid w:val="00061E15"/>
    <w:rsid w:val="00061EB3"/>
    <w:rsid w:val="0006271C"/>
    <w:rsid w:val="00062A8F"/>
    <w:rsid w:val="00065AB3"/>
    <w:rsid w:val="000665EB"/>
    <w:rsid w:val="0006686F"/>
    <w:rsid w:val="0006759A"/>
    <w:rsid w:val="000676D2"/>
    <w:rsid w:val="00070276"/>
    <w:rsid w:val="0007108C"/>
    <w:rsid w:val="0007175D"/>
    <w:rsid w:val="0007211E"/>
    <w:rsid w:val="00072800"/>
    <w:rsid w:val="00074864"/>
    <w:rsid w:val="000763A9"/>
    <w:rsid w:val="000764F8"/>
    <w:rsid w:val="00076D0B"/>
    <w:rsid w:val="000805FB"/>
    <w:rsid w:val="00080687"/>
    <w:rsid w:val="00081BFE"/>
    <w:rsid w:val="000833BE"/>
    <w:rsid w:val="000837AC"/>
    <w:rsid w:val="000839A0"/>
    <w:rsid w:val="00083A3E"/>
    <w:rsid w:val="00083A70"/>
    <w:rsid w:val="00084B70"/>
    <w:rsid w:val="0008706C"/>
    <w:rsid w:val="000876ED"/>
    <w:rsid w:val="00087F08"/>
    <w:rsid w:val="00092899"/>
    <w:rsid w:val="000929A0"/>
    <w:rsid w:val="00092A93"/>
    <w:rsid w:val="00093AFE"/>
    <w:rsid w:val="000945E5"/>
    <w:rsid w:val="00094E2B"/>
    <w:rsid w:val="0009546A"/>
    <w:rsid w:val="00096477"/>
    <w:rsid w:val="000973B0"/>
    <w:rsid w:val="00097FBE"/>
    <w:rsid w:val="000A0146"/>
    <w:rsid w:val="000A061E"/>
    <w:rsid w:val="000A098A"/>
    <w:rsid w:val="000A3187"/>
    <w:rsid w:val="000A415D"/>
    <w:rsid w:val="000A44F9"/>
    <w:rsid w:val="000A680A"/>
    <w:rsid w:val="000A6B1B"/>
    <w:rsid w:val="000B01E2"/>
    <w:rsid w:val="000B0316"/>
    <w:rsid w:val="000B0547"/>
    <w:rsid w:val="000B0C92"/>
    <w:rsid w:val="000B1735"/>
    <w:rsid w:val="000B2244"/>
    <w:rsid w:val="000B257B"/>
    <w:rsid w:val="000B26DE"/>
    <w:rsid w:val="000B3E70"/>
    <w:rsid w:val="000B4F33"/>
    <w:rsid w:val="000B5608"/>
    <w:rsid w:val="000B788E"/>
    <w:rsid w:val="000B7F7E"/>
    <w:rsid w:val="000C0DB6"/>
    <w:rsid w:val="000C1081"/>
    <w:rsid w:val="000C17DF"/>
    <w:rsid w:val="000C30D8"/>
    <w:rsid w:val="000C3307"/>
    <w:rsid w:val="000C342D"/>
    <w:rsid w:val="000C377E"/>
    <w:rsid w:val="000C3D03"/>
    <w:rsid w:val="000C49A0"/>
    <w:rsid w:val="000C5B1F"/>
    <w:rsid w:val="000C5D9F"/>
    <w:rsid w:val="000C729A"/>
    <w:rsid w:val="000C7C17"/>
    <w:rsid w:val="000D0DC5"/>
    <w:rsid w:val="000D1D86"/>
    <w:rsid w:val="000D4E79"/>
    <w:rsid w:val="000D503C"/>
    <w:rsid w:val="000D5542"/>
    <w:rsid w:val="000D638F"/>
    <w:rsid w:val="000E03DA"/>
    <w:rsid w:val="000E072D"/>
    <w:rsid w:val="000E1831"/>
    <w:rsid w:val="000E1FC6"/>
    <w:rsid w:val="000E284C"/>
    <w:rsid w:val="000E39AB"/>
    <w:rsid w:val="000E4032"/>
    <w:rsid w:val="000E4BD0"/>
    <w:rsid w:val="000E6345"/>
    <w:rsid w:val="000E6C55"/>
    <w:rsid w:val="000F0D1F"/>
    <w:rsid w:val="000F0F60"/>
    <w:rsid w:val="000F147A"/>
    <w:rsid w:val="000F16DE"/>
    <w:rsid w:val="000F1FBF"/>
    <w:rsid w:val="000F26E1"/>
    <w:rsid w:val="000F33D4"/>
    <w:rsid w:val="000F4C7F"/>
    <w:rsid w:val="000F6E8C"/>
    <w:rsid w:val="000F7518"/>
    <w:rsid w:val="00102182"/>
    <w:rsid w:val="00106380"/>
    <w:rsid w:val="00106A03"/>
    <w:rsid w:val="00107136"/>
    <w:rsid w:val="00110DFE"/>
    <w:rsid w:val="00112144"/>
    <w:rsid w:val="00115FDA"/>
    <w:rsid w:val="0011668F"/>
    <w:rsid w:val="00116F48"/>
    <w:rsid w:val="00117427"/>
    <w:rsid w:val="001215AB"/>
    <w:rsid w:val="001257DE"/>
    <w:rsid w:val="00125DCE"/>
    <w:rsid w:val="00125EA9"/>
    <w:rsid w:val="0012602F"/>
    <w:rsid w:val="00130788"/>
    <w:rsid w:val="00132149"/>
    <w:rsid w:val="001332B9"/>
    <w:rsid w:val="00134B00"/>
    <w:rsid w:val="001373D3"/>
    <w:rsid w:val="00137DEF"/>
    <w:rsid w:val="00141AF2"/>
    <w:rsid w:val="00141B29"/>
    <w:rsid w:val="00142E74"/>
    <w:rsid w:val="001434F7"/>
    <w:rsid w:val="00144B8E"/>
    <w:rsid w:val="00145CF3"/>
    <w:rsid w:val="001461CB"/>
    <w:rsid w:val="001471B8"/>
    <w:rsid w:val="00150541"/>
    <w:rsid w:val="00150F39"/>
    <w:rsid w:val="0015257E"/>
    <w:rsid w:val="00152E95"/>
    <w:rsid w:val="00153C07"/>
    <w:rsid w:val="001541B3"/>
    <w:rsid w:val="00155F01"/>
    <w:rsid w:val="00156711"/>
    <w:rsid w:val="00156E44"/>
    <w:rsid w:val="00157C21"/>
    <w:rsid w:val="001610E4"/>
    <w:rsid w:val="00161710"/>
    <w:rsid w:val="00161CCC"/>
    <w:rsid w:val="001631E9"/>
    <w:rsid w:val="00164E99"/>
    <w:rsid w:val="001658FB"/>
    <w:rsid w:val="00166095"/>
    <w:rsid w:val="00166222"/>
    <w:rsid w:val="00167D51"/>
    <w:rsid w:val="001705C9"/>
    <w:rsid w:val="00171E87"/>
    <w:rsid w:val="0017279E"/>
    <w:rsid w:val="00172C4F"/>
    <w:rsid w:val="00172D99"/>
    <w:rsid w:val="00173C27"/>
    <w:rsid w:val="001757F5"/>
    <w:rsid w:val="0018156D"/>
    <w:rsid w:val="00184126"/>
    <w:rsid w:val="00185EA0"/>
    <w:rsid w:val="0018696B"/>
    <w:rsid w:val="00186C0D"/>
    <w:rsid w:val="001904CE"/>
    <w:rsid w:val="00190AA9"/>
    <w:rsid w:val="0019113D"/>
    <w:rsid w:val="00197831"/>
    <w:rsid w:val="00197A5D"/>
    <w:rsid w:val="00197C5D"/>
    <w:rsid w:val="00197EE3"/>
    <w:rsid w:val="001A18BA"/>
    <w:rsid w:val="001A196A"/>
    <w:rsid w:val="001A276D"/>
    <w:rsid w:val="001A2C4A"/>
    <w:rsid w:val="001A2DDF"/>
    <w:rsid w:val="001A2FBC"/>
    <w:rsid w:val="001A32E2"/>
    <w:rsid w:val="001A40AE"/>
    <w:rsid w:val="001A4565"/>
    <w:rsid w:val="001A574C"/>
    <w:rsid w:val="001A5DE1"/>
    <w:rsid w:val="001A72A0"/>
    <w:rsid w:val="001A7F1F"/>
    <w:rsid w:val="001B0F2E"/>
    <w:rsid w:val="001B26DE"/>
    <w:rsid w:val="001B2A55"/>
    <w:rsid w:val="001B4386"/>
    <w:rsid w:val="001B574E"/>
    <w:rsid w:val="001B697B"/>
    <w:rsid w:val="001B7BD5"/>
    <w:rsid w:val="001C05EA"/>
    <w:rsid w:val="001C4416"/>
    <w:rsid w:val="001C4E4C"/>
    <w:rsid w:val="001C55E7"/>
    <w:rsid w:val="001C6323"/>
    <w:rsid w:val="001C7954"/>
    <w:rsid w:val="001C7AE2"/>
    <w:rsid w:val="001D014E"/>
    <w:rsid w:val="001D1331"/>
    <w:rsid w:val="001D3DA3"/>
    <w:rsid w:val="001D4C22"/>
    <w:rsid w:val="001D6804"/>
    <w:rsid w:val="001D6987"/>
    <w:rsid w:val="001D6A25"/>
    <w:rsid w:val="001D6B27"/>
    <w:rsid w:val="001D7613"/>
    <w:rsid w:val="001E037C"/>
    <w:rsid w:val="001E04AA"/>
    <w:rsid w:val="001E0939"/>
    <w:rsid w:val="001E1549"/>
    <w:rsid w:val="001E1716"/>
    <w:rsid w:val="001E2301"/>
    <w:rsid w:val="001E36F5"/>
    <w:rsid w:val="001E658B"/>
    <w:rsid w:val="001F15B4"/>
    <w:rsid w:val="001F1A1D"/>
    <w:rsid w:val="001F1C18"/>
    <w:rsid w:val="001F473D"/>
    <w:rsid w:val="001F6867"/>
    <w:rsid w:val="001F7BBC"/>
    <w:rsid w:val="00203055"/>
    <w:rsid w:val="002039EB"/>
    <w:rsid w:val="0020585C"/>
    <w:rsid w:val="00207773"/>
    <w:rsid w:val="00210056"/>
    <w:rsid w:val="002114B8"/>
    <w:rsid w:val="00211F89"/>
    <w:rsid w:val="00212ABE"/>
    <w:rsid w:val="0021380A"/>
    <w:rsid w:val="00213DCD"/>
    <w:rsid w:val="00214A4C"/>
    <w:rsid w:val="00215050"/>
    <w:rsid w:val="0021508B"/>
    <w:rsid w:val="00215256"/>
    <w:rsid w:val="002169CC"/>
    <w:rsid w:val="00217061"/>
    <w:rsid w:val="00217550"/>
    <w:rsid w:val="002205CB"/>
    <w:rsid w:val="00223005"/>
    <w:rsid w:val="00224EF5"/>
    <w:rsid w:val="0022583D"/>
    <w:rsid w:val="00230665"/>
    <w:rsid w:val="00232AED"/>
    <w:rsid w:val="00233731"/>
    <w:rsid w:val="00233F86"/>
    <w:rsid w:val="002341E5"/>
    <w:rsid w:val="00234664"/>
    <w:rsid w:val="00235317"/>
    <w:rsid w:val="00236F34"/>
    <w:rsid w:val="002402A0"/>
    <w:rsid w:val="00240634"/>
    <w:rsid w:val="00241994"/>
    <w:rsid w:val="00242643"/>
    <w:rsid w:val="00242E1F"/>
    <w:rsid w:val="00243EF8"/>
    <w:rsid w:val="002444BF"/>
    <w:rsid w:val="00245112"/>
    <w:rsid w:val="0024567E"/>
    <w:rsid w:val="00246594"/>
    <w:rsid w:val="00246F86"/>
    <w:rsid w:val="002477E7"/>
    <w:rsid w:val="00247876"/>
    <w:rsid w:val="002521EE"/>
    <w:rsid w:val="0025223E"/>
    <w:rsid w:val="00253578"/>
    <w:rsid w:val="002539B4"/>
    <w:rsid w:val="00254808"/>
    <w:rsid w:val="00255B15"/>
    <w:rsid w:val="00257138"/>
    <w:rsid w:val="002575B3"/>
    <w:rsid w:val="00257A31"/>
    <w:rsid w:val="00260F4A"/>
    <w:rsid w:val="002611EE"/>
    <w:rsid w:val="00261AD4"/>
    <w:rsid w:val="00261BA0"/>
    <w:rsid w:val="002657C6"/>
    <w:rsid w:val="002702C8"/>
    <w:rsid w:val="00270DEE"/>
    <w:rsid w:val="00272215"/>
    <w:rsid w:val="00273BED"/>
    <w:rsid w:val="00273BF9"/>
    <w:rsid w:val="002757BD"/>
    <w:rsid w:val="00277C58"/>
    <w:rsid w:val="00280DB4"/>
    <w:rsid w:val="00281779"/>
    <w:rsid w:val="002829C4"/>
    <w:rsid w:val="00284041"/>
    <w:rsid w:val="002847B0"/>
    <w:rsid w:val="00287A92"/>
    <w:rsid w:val="00287EEB"/>
    <w:rsid w:val="00290EF1"/>
    <w:rsid w:val="002911E1"/>
    <w:rsid w:val="002915F9"/>
    <w:rsid w:val="00292213"/>
    <w:rsid w:val="002924F0"/>
    <w:rsid w:val="00293ACF"/>
    <w:rsid w:val="00293D7B"/>
    <w:rsid w:val="00294273"/>
    <w:rsid w:val="00294282"/>
    <w:rsid w:val="00294A70"/>
    <w:rsid w:val="00294B08"/>
    <w:rsid w:val="00294C58"/>
    <w:rsid w:val="002953AF"/>
    <w:rsid w:val="00297DB1"/>
    <w:rsid w:val="002A094B"/>
    <w:rsid w:val="002A1F87"/>
    <w:rsid w:val="002A4380"/>
    <w:rsid w:val="002A4513"/>
    <w:rsid w:val="002A607C"/>
    <w:rsid w:val="002A66C4"/>
    <w:rsid w:val="002A6D48"/>
    <w:rsid w:val="002B016F"/>
    <w:rsid w:val="002B1332"/>
    <w:rsid w:val="002B2177"/>
    <w:rsid w:val="002B22D3"/>
    <w:rsid w:val="002B295E"/>
    <w:rsid w:val="002B2B78"/>
    <w:rsid w:val="002B3D38"/>
    <w:rsid w:val="002B3FA7"/>
    <w:rsid w:val="002B4ADA"/>
    <w:rsid w:val="002B57E0"/>
    <w:rsid w:val="002B5C56"/>
    <w:rsid w:val="002B74B1"/>
    <w:rsid w:val="002B7A52"/>
    <w:rsid w:val="002B7C0C"/>
    <w:rsid w:val="002C5551"/>
    <w:rsid w:val="002C58D1"/>
    <w:rsid w:val="002D14D0"/>
    <w:rsid w:val="002D1504"/>
    <w:rsid w:val="002D348A"/>
    <w:rsid w:val="002D3E63"/>
    <w:rsid w:val="002D445F"/>
    <w:rsid w:val="002D4533"/>
    <w:rsid w:val="002D5827"/>
    <w:rsid w:val="002D5AD4"/>
    <w:rsid w:val="002D704D"/>
    <w:rsid w:val="002D79E9"/>
    <w:rsid w:val="002E04AA"/>
    <w:rsid w:val="002E0A7D"/>
    <w:rsid w:val="002E1AFD"/>
    <w:rsid w:val="002E4C2F"/>
    <w:rsid w:val="002E7328"/>
    <w:rsid w:val="002F0FBC"/>
    <w:rsid w:val="002F170B"/>
    <w:rsid w:val="002F229B"/>
    <w:rsid w:val="002F38B0"/>
    <w:rsid w:val="002F3B77"/>
    <w:rsid w:val="002F3ED1"/>
    <w:rsid w:val="002F7F93"/>
    <w:rsid w:val="003010C5"/>
    <w:rsid w:val="00301466"/>
    <w:rsid w:val="00301C87"/>
    <w:rsid w:val="003034EF"/>
    <w:rsid w:val="003039AA"/>
    <w:rsid w:val="00304BAB"/>
    <w:rsid w:val="00306B39"/>
    <w:rsid w:val="003070B7"/>
    <w:rsid w:val="003104B1"/>
    <w:rsid w:val="00310807"/>
    <w:rsid w:val="003114A3"/>
    <w:rsid w:val="00311D0F"/>
    <w:rsid w:val="0031207C"/>
    <w:rsid w:val="00313161"/>
    <w:rsid w:val="00313E8D"/>
    <w:rsid w:val="003155FB"/>
    <w:rsid w:val="00315ED5"/>
    <w:rsid w:val="0031656D"/>
    <w:rsid w:val="003165AA"/>
    <w:rsid w:val="00316C5C"/>
    <w:rsid w:val="003212BD"/>
    <w:rsid w:val="00321941"/>
    <w:rsid w:val="003220DF"/>
    <w:rsid w:val="00323036"/>
    <w:rsid w:val="00323A11"/>
    <w:rsid w:val="00325A96"/>
    <w:rsid w:val="0033664A"/>
    <w:rsid w:val="00336652"/>
    <w:rsid w:val="003368F9"/>
    <w:rsid w:val="00337FA2"/>
    <w:rsid w:val="003407E1"/>
    <w:rsid w:val="003412D0"/>
    <w:rsid w:val="0034183F"/>
    <w:rsid w:val="00343D7E"/>
    <w:rsid w:val="00344352"/>
    <w:rsid w:val="00345243"/>
    <w:rsid w:val="003479E5"/>
    <w:rsid w:val="00351B52"/>
    <w:rsid w:val="00354268"/>
    <w:rsid w:val="003547DD"/>
    <w:rsid w:val="00357146"/>
    <w:rsid w:val="00360867"/>
    <w:rsid w:val="00361E53"/>
    <w:rsid w:val="00362637"/>
    <w:rsid w:val="00365B64"/>
    <w:rsid w:val="00365BB2"/>
    <w:rsid w:val="00367320"/>
    <w:rsid w:val="00370C32"/>
    <w:rsid w:val="003711D4"/>
    <w:rsid w:val="003712D3"/>
    <w:rsid w:val="00373A86"/>
    <w:rsid w:val="00373C14"/>
    <w:rsid w:val="00374168"/>
    <w:rsid w:val="00375C74"/>
    <w:rsid w:val="00375FE3"/>
    <w:rsid w:val="003772F9"/>
    <w:rsid w:val="0037775A"/>
    <w:rsid w:val="00380122"/>
    <w:rsid w:val="00380C6B"/>
    <w:rsid w:val="00381B81"/>
    <w:rsid w:val="00381C44"/>
    <w:rsid w:val="00382F47"/>
    <w:rsid w:val="00385A30"/>
    <w:rsid w:val="00386B0D"/>
    <w:rsid w:val="00390005"/>
    <w:rsid w:val="0039043F"/>
    <w:rsid w:val="0039044D"/>
    <w:rsid w:val="00390C5E"/>
    <w:rsid w:val="00394B75"/>
    <w:rsid w:val="00394BC7"/>
    <w:rsid w:val="00395CB2"/>
    <w:rsid w:val="00396165"/>
    <w:rsid w:val="0039684E"/>
    <w:rsid w:val="003A0864"/>
    <w:rsid w:val="003A268D"/>
    <w:rsid w:val="003A4E96"/>
    <w:rsid w:val="003A57D0"/>
    <w:rsid w:val="003A60B1"/>
    <w:rsid w:val="003A6263"/>
    <w:rsid w:val="003A7E38"/>
    <w:rsid w:val="003A7E5F"/>
    <w:rsid w:val="003B0DCA"/>
    <w:rsid w:val="003B1CC8"/>
    <w:rsid w:val="003B23A7"/>
    <w:rsid w:val="003B294C"/>
    <w:rsid w:val="003B3338"/>
    <w:rsid w:val="003B3716"/>
    <w:rsid w:val="003B3C41"/>
    <w:rsid w:val="003B3ECA"/>
    <w:rsid w:val="003B49DC"/>
    <w:rsid w:val="003B623F"/>
    <w:rsid w:val="003B6FC2"/>
    <w:rsid w:val="003B7767"/>
    <w:rsid w:val="003C27CD"/>
    <w:rsid w:val="003C2EEB"/>
    <w:rsid w:val="003C4C07"/>
    <w:rsid w:val="003C5359"/>
    <w:rsid w:val="003C61E1"/>
    <w:rsid w:val="003C6838"/>
    <w:rsid w:val="003D23B4"/>
    <w:rsid w:val="003D2874"/>
    <w:rsid w:val="003D3449"/>
    <w:rsid w:val="003D3963"/>
    <w:rsid w:val="003D46A9"/>
    <w:rsid w:val="003D4DAD"/>
    <w:rsid w:val="003D5092"/>
    <w:rsid w:val="003D5736"/>
    <w:rsid w:val="003D5B69"/>
    <w:rsid w:val="003D6F6C"/>
    <w:rsid w:val="003E00C9"/>
    <w:rsid w:val="003E0705"/>
    <w:rsid w:val="003E0D87"/>
    <w:rsid w:val="003E10CC"/>
    <w:rsid w:val="003E2594"/>
    <w:rsid w:val="003E2FF9"/>
    <w:rsid w:val="003E395E"/>
    <w:rsid w:val="003E3A3D"/>
    <w:rsid w:val="003E52DE"/>
    <w:rsid w:val="003E5B55"/>
    <w:rsid w:val="003E702C"/>
    <w:rsid w:val="003E7FA7"/>
    <w:rsid w:val="003F3B02"/>
    <w:rsid w:val="003F4388"/>
    <w:rsid w:val="003F4A5B"/>
    <w:rsid w:val="003F5747"/>
    <w:rsid w:val="003F592E"/>
    <w:rsid w:val="003F6AB6"/>
    <w:rsid w:val="00400E3A"/>
    <w:rsid w:val="00401C8B"/>
    <w:rsid w:val="00402F48"/>
    <w:rsid w:val="00403F87"/>
    <w:rsid w:val="004042DF"/>
    <w:rsid w:val="00406C91"/>
    <w:rsid w:val="0041186B"/>
    <w:rsid w:val="00412794"/>
    <w:rsid w:val="00412915"/>
    <w:rsid w:val="00412A4F"/>
    <w:rsid w:val="00412DC6"/>
    <w:rsid w:val="004137EA"/>
    <w:rsid w:val="00414AA8"/>
    <w:rsid w:val="00415A79"/>
    <w:rsid w:val="00415F0C"/>
    <w:rsid w:val="0041655B"/>
    <w:rsid w:val="00416AFA"/>
    <w:rsid w:val="00421453"/>
    <w:rsid w:val="0042337D"/>
    <w:rsid w:val="004238EA"/>
    <w:rsid w:val="00423AEC"/>
    <w:rsid w:val="00423D99"/>
    <w:rsid w:val="00423F86"/>
    <w:rsid w:val="00425857"/>
    <w:rsid w:val="00425985"/>
    <w:rsid w:val="004269DA"/>
    <w:rsid w:val="00427404"/>
    <w:rsid w:val="00430F09"/>
    <w:rsid w:val="00432119"/>
    <w:rsid w:val="00433126"/>
    <w:rsid w:val="00433F34"/>
    <w:rsid w:val="004357BD"/>
    <w:rsid w:val="0043707E"/>
    <w:rsid w:val="004374B1"/>
    <w:rsid w:val="00441F35"/>
    <w:rsid w:val="004421AE"/>
    <w:rsid w:val="0044230A"/>
    <w:rsid w:val="00443683"/>
    <w:rsid w:val="00445CA3"/>
    <w:rsid w:val="00446014"/>
    <w:rsid w:val="00447BDE"/>
    <w:rsid w:val="00450D3D"/>
    <w:rsid w:val="00453B9F"/>
    <w:rsid w:val="004557AF"/>
    <w:rsid w:val="0045646B"/>
    <w:rsid w:val="00456B1E"/>
    <w:rsid w:val="004606F9"/>
    <w:rsid w:val="00464176"/>
    <w:rsid w:val="00464511"/>
    <w:rsid w:val="00464B4A"/>
    <w:rsid w:val="00464F59"/>
    <w:rsid w:val="00465997"/>
    <w:rsid w:val="00466B95"/>
    <w:rsid w:val="0047165A"/>
    <w:rsid w:val="0047250F"/>
    <w:rsid w:val="004728BD"/>
    <w:rsid w:val="00473C8C"/>
    <w:rsid w:val="00473DCB"/>
    <w:rsid w:val="00474230"/>
    <w:rsid w:val="00474669"/>
    <w:rsid w:val="00475D2D"/>
    <w:rsid w:val="00477D7C"/>
    <w:rsid w:val="00477E51"/>
    <w:rsid w:val="0048010A"/>
    <w:rsid w:val="0048097F"/>
    <w:rsid w:val="0048159F"/>
    <w:rsid w:val="004822C7"/>
    <w:rsid w:val="0048313F"/>
    <w:rsid w:val="004831EC"/>
    <w:rsid w:val="00483AA7"/>
    <w:rsid w:val="00484EDC"/>
    <w:rsid w:val="00485C34"/>
    <w:rsid w:val="004917D6"/>
    <w:rsid w:val="00492B78"/>
    <w:rsid w:val="0049343E"/>
    <w:rsid w:val="00493CCE"/>
    <w:rsid w:val="004943D1"/>
    <w:rsid w:val="00494437"/>
    <w:rsid w:val="00497682"/>
    <w:rsid w:val="0049782A"/>
    <w:rsid w:val="00497E4B"/>
    <w:rsid w:val="004A224E"/>
    <w:rsid w:val="004A2A4D"/>
    <w:rsid w:val="004A346F"/>
    <w:rsid w:val="004A4E71"/>
    <w:rsid w:val="004A5BB0"/>
    <w:rsid w:val="004A7756"/>
    <w:rsid w:val="004A7AC8"/>
    <w:rsid w:val="004A7D1C"/>
    <w:rsid w:val="004A7F2D"/>
    <w:rsid w:val="004B1B39"/>
    <w:rsid w:val="004B2691"/>
    <w:rsid w:val="004B562E"/>
    <w:rsid w:val="004B6813"/>
    <w:rsid w:val="004B7032"/>
    <w:rsid w:val="004C07C4"/>
    <w:rsid w:val="004C0FAB"/>
    <w:rsid w:val="004C31C7"/>
    <w:rsid w:val="004C3860"/>
    <w:rsid w:val="004C4C30"/>
    <w:rsid w:val="004C5FBF"/>
    <w:rsid w:val="004C6C3B"/>
    <w:rsid w:val="004D1200"/>
    <w:rsid w:val="004D1A30"/>
    <w:rsid w:val="004D1DF4"/>
    <w:rsid w:val="004D522F"/>
    <w:rsid w:val="004D77F0"/>
    <w:rsid w:val="004D7B9F"/>
    <w:rsid w:val="004E2DCE"/>
    <w:rsid w:val="004E39C4"/>
    <w:rsid w:val="004E3C1C"/>
    <w:rsid w:val="004E62F0"/>
    <w:rsid w:val="004E723F"/>
    <w:rsid w:val="004F005C"/>
    <w:rsid w:val="004F0682"/>
    <w:rsid w:val="004F0F1E"/>
    <w:rsid w:val="004F2F4F"/>
    <w:rsid w:val="004F39A5"/>
    <w:rsid w:val="004F3AEA"/>
    <w:rsid w:val="004F3EB4"/>
    <w:rsid w:val="004F429D"/>
    <w:rsid w:val="004F5699"/>
    <w:rsid w:val="004F57E0"/>
    <w:rsid w:val="004F68A5"/>
    <w:rsid w:val="004F69ED"/>
    <w:rsid w:val="004F7E97"/>
    <w:rsid w:val="0050021E"/>
    <w:rsid w:val="005050B0"/>
    <w:rsid w:val="0050579A"/>
    <w:rsid w:val="00506A33"/>
    <w:rsid w:val="00507DCB"/>
    <w:rsid w:val="00512C09"/>
    <w:rsid w:val="005145BE"/>
    <w:rsid w:val="005155AF"/>
    <w:rsid w:val="00515813"/>
    <w:rsid w:val="005205F3"/>
    <w:rsid w:val="005209AE"/>
    <w:rsid w:val="0052116A"/>
    <w:rsid w:val="00522A9C"/>
    <w:rsid w:val="00523895"/>
    <w:rsid w:val="00523928"/>
    <w:rsid w:val="00523FAE"/>
    <w:rsid w:val="00524F70"/>
    <w:rsid w:val="00526177"/>
    <w:rsid w:val="00527C7E"/>
    <w:rsid w:val="00527F9F"/>
    <w:rsid w:val="005300B5"/>
    <w:rsid w:val="00530417"/>
    <w:rsid w:val="0053359C"/>
    <w:rsid w:val="0053410B"/>
    <w:rsid w:val="00534B9D"/>
    <w:rsid w:val="00535854"/>
    <w:rsid w:val="005362AE"/>
    <w:rsid w:val="00537C15"/>
    <w:rsid w:val="00537C23"/>
    <w:rsid w:val="0054050A"/>
    <w:rsid w:val="00540B73"/>
    <w:rsid w:val="00540ECC"/>
    <w:rsid w:val="00542C0A"/>
    <w:rsid w:val="0054303F"/>
    <w:rsid w:val="00543396"/>
    <w:rsid w:val="00543DAC"/>
    <w:rsid w:val="00546497"/>
    <w:rsid w:val="00546C75"/>
    <w:rsid w:val="00546EBA"/>
    <w:rsid w:val="00546F0C"/>
    <w:rsid w:val="00550F98"/>
    <w:rsid w:val="00551014"/>
    <w:rsid w:val="00553EED"/>
    <w:rsid w:val="00555188"/>
    <w:rsid w:val="005557D6"/>
    <w:rsid w:val="0055648D"/>
    <w:rsid w:val="00556CD9"/>
    <w:rsid w:val="005578A9"/>
    <w:rsid w:val="005605A1"/>
    <w:rsid w:val="0056107F"/>
    <w:rsid w:val="005619FA"/>
    <w:rsid w:val="00561EA0"/>
    <w:rsid w:val="00562DD3"/>
    <w:rsid w:val="005636FA"/>
    <w:rsid w:val="00563B44"/>
    <w:rsid w:val="0056530B"/>
    <w:rsid w:val="00565947"/>
    <w:rsid w:val="00565AB6"/>
    <w:rsid w:val="00567291"/>
    <w:rsid w:val="0057124E"/>
    <w:rsid w:val="005725F2"/>
    <w:rsid w:val="00572AF1"/>
    <w:rsid w:val="00572F44"/>
    <w:rsid w:val="00572F95"/>
    <w:rsid w:val="005746B7"/>
    <w:rsid w:val="00577DB6"/>
    <w:rsid w:val="00577EB7"/>
    <w:rsid w:val="00580DB2"/>
    <w:rsid w:val="0058105B"/>
    <w:rsid w:val="0058369F"/>
    <w:rsid w:val="005861B7"/>
    <w:rsid w:val="00586CF4"/>
    <w:rsid w:val="0058796E"/>
    <w:rsid w:val="00590323"/>
    <w:rsid w:val="0059175A"/>
    <w:rsid w:val="005919A8"/>
    <w:rsid w:val="005930E4"/>
    <w:rsid w:val="00595D33"/>
    <w:rsid w:val="0059636D"/>
    <w:rsid w:val="00596494"/>
    <w:rsid w:val="00596727"/>
    <w:rsid w:val="00596E8B"/>
    <w:rsid w:val="00597A23"/>
    <w:rsid w:val="00597A63"/>
    <w:rsid w:val="005A03A3"/>
    <w:rsid w:val="005A0437"/>
    <w:rsid w:val="005A312F"/>
    <w:rsid w:val="005A3B20"/>
    <w:rsid w:val="005A58C4"/>
    <w:rsid w:val="005A61F5"/>
    <w:rsid w:val="005A6CFB"/>
    <w:rsid w:val="005A6E52"/>
    <w:rsid w:val="005A7228"/>
    <w:rsid w:val="005A76F9"/>
    <w:rsid w:val="005B0347"/>
    <w:rsid w:val="005B28B2"/>
    <w:rsid w:val="005B2E18"/>
    <w:rsid w:val="005B30AC"/>
    <w:rsid w:val="005B3432"/>
    <w:rsid w:val="005B3A76"/>
    <w:rsid w:val="005B49AC"/>
    <w:rsid w:val="005B5D11"/>
    <w:rsid w:val="005B5D8A"/>
    <w:rsid w:val="005B6038"/>
    <w:rsid w:val="005B6472"/>
    <w:rsid w:val="005B7CA8"/>
    <w:rsid w:val="005C14B8"/>
    <w:rsid w:val="005C1A78"/>
    <w:rsid w:val="005C37FA"/>
    <w:rsid w:val="005C5709"/>
    <w:rsid w:val="005C6B11"/>
    <w:rsid w:val="005D099C"/>
    <w:rsid w:val="005D266C"/>
    <w:rsid w:val="005D34D2"/>
    <w:rsid w:val="005D4BD3"/>
    <w:rsid w:val="005D4EAB"/>
    <w:rsid w:val="005D6516"/>
    <w:rsid w:val="005D71E5"/>
    <w:rsid w:val="005E1EA2"/>
    <w:rsid w:val="005E37BB"/>
    <w:rsid w:val="005E6B4B"/>
    <w:rsid w:val="005E7035"/>
    <w:rsid w:val="005E787F"/>
    <w:rsid w:val="005F0CAA"/>
    <w:rsid w:val="005F1265"/>
    <w:rsid w:val="005F128B"/>
    <w:rsid w:val="005F13A7"/>
    <w:rsid w:val="005F19F5"/>
    <w:rsid w:val="005F1E52"/>
    <w:rsid w:val="005F2078"/>
    <w:rsid w:val="005F22F7"/>
    <w:rsid w:val="005F69EC"/>
    <w:rsid w:val="005F6A42"/>
    <w:rsid w:val="005F6E5A"/>
    <w:rsid w:val="005F70CF"/>
    <w:rsid w:val="00600CB4"/>
    <w:rsid w:val="00600E34"/>
    <w:rsid w:val="0060255C"/>
    <w:rsid w:val="00602AAE"/>
    <w:rsid w:val="0060443E"/>
    <w:rsid w:val="00604E53"/>
    <w:rsid w:val="00605E5E"/>
    <w:rsid w:val="00613E01"/>
    <w:rsid w:val="00614EB1"/>
    <w:rsid w:val="00615F1C"/>
    <w:rsid w:val="006169DE"/>
    <w:rsid w:val="0061786A"/>
    <w:rsid w:val="00621C7D"/>
    <w:rsid w:val="00622796"/>
    <w:rsid w:val="00622E51"/>
    <w:rsid w:val="00623A14"/>
    <w:rsid w:val="00625010"/>
    <w:rsid w:val="00626214"/>
    <w:rsid w:val="0062799E"/>
    <w:rsid w:val="00631804"/>
    <w:rsid w:val="0063305C"/>
    <w:rsid w:val="00633562"/>
    <w:rsid w:val="00635E0A"/>
    <w:rsid w:val="006366C7"/>
    <w:rsid w:val="00636856"/>
    <w:rsid w:val="00637C29"/>
    <w:rsid w:val="00641039"/>
    <w:rsid w:val="006428DF"/>
    <w:rsid w:val="0064384E"/>
    <w:rsid w:val="0064396E"/>
    <w:rsid w:val="00643D13"/>
    <w:rsid w:val="00644AF3"/>
    <w:rsid w:val="0064530D"/>
    <w:rsid w:val="006457F4"/>
    <w:rsid w:val="00645E08"/>
    <w:rsid w:val="0064730E"/>
    <w:rsid w:val="0064786F"/>
    <w:rsid w:val="006500CF"/>
    <w:rsid w:val="006518D8"/>
    <w:rsid w:val="00651D59"/>
    <w:rsid w:val="00652C53"/>
    <w:rsid w:val="00655986"/>
    <w:rsid w:val="006559AE"/>
    <w:rsid w:val="00655BAB"/>
    <w:rsid w:val="00657117"/>
    <w:rsid w:val="0065735F"/>
    <w:rsid w:val="006573E6"/>
    <w:rsid w:val="006575FC"/>
    <w:rsid w:val="00660CF1"/>
    <w:rsid w:val="00661A31"/>
    <w:rsid w:val="0066413E"/>
    <w:rsid w:val="006641D0"/>
    <w:rsid w:val="006677B7"/>
    <w:rsid w:val="006732AB"/>
    <w:rsid w:val="0067423A"/>
    <w:rsid w:val="00674E13"/>
    <w:rsid w:val="00676ECA"/>
    <w:rsid w:val="006774A6"/>
    <w:rsid w:val="0067795F"/>
    <w:rsid w:val="0068232F"/>
    <w:rsid w:val="0068253D"/>
    <w:rsid w:val="00683285"/>
    <w:rsid w:val="00684FE3"/>
    <w:rsid w:val="0068524C"/>
    <w:rsid w:val="00686514"/>
    <w:rsid w:val="00686A44"/>
    <w:rsid w:val="00687EC3"/>
    <w:rsid w:val="00691258"/>
    <w:rsid w:val="0069184F"/>
    <w:rsid w:val="00692213"/>
    <w:rsid w:val="00692D64"/>
    <w:rsid w:val="00693CFF"/>
    <w:rsid w:val="00693ECD"/>
    <w:rsid w:val="00694D07"/>
    <w:rsid w:val="006950DA"/>
    <w:rsid w:val="00695E8D"/>
    <w:rsid w:val="0069699F"/>
    <w:rsid w:val="006A01D1"/>
    <w:rsid w:val="006A1610"/>
    <w:rsid w:val="006A1BB3"/>
    <w:rsid w:val="006A21EF"/>
    <w:rsid w:val="006A3303"/>
    <w:rsid w:val="006A528E"/>
    <w:rsid w:val="006A661D"/>
    <w:rsid w:val="006A79A6"/>
    <w:rsid w:val="006A7D3C"/>
    <w:rsid w:val="006B2104"/>
    <w:rsid w:val="006B5F6A"/>
    <w:rsid w:val="006B600A"/>
    <w:rsid w:val="006B670F"/>
    <w:rsid w:val="006B717B"/>
    <w:rsid w:val="006B7689"/>
    <w:rsid w:val="006C01D3"/>
    <w:rsid w:val="006C0BCE"/>
    <w:rsid w:val="006C17F1"/>
    <w:rsid w:val="006C2094"/>
    <w:rsid w:val="006C23A7"/>
    <w:rsid w:val="006C6525"/>
    <w:rsid w:val="006C787A"/>
    <w:rsid w:val="006D25AD"/>
    <w:rsid w:val="006D4DCF"/>
    <w:rsid w:val="006D62C0"/>
    <w:rsid w:val="006D686F"/>
    <w:rsid w:val="006D7876"/>
    <w:rsid w:val="006E0642"/>
    <w:rsid w:val="006E0B26"/>
    <w:rsid w:val="006E0E51"/>
    <w:rsid w:val="006E0EDC"/>
    <w:rsid w:val="006E1120"/>
    <w:rsid w:val="006E1A8C"/>
    <w:rsid w:val="006E1B39"/>
    <w:rsid w:val="006E1E0A"/>
    <w:rsid w:val="006E2DC5"/>
    <w:rsid w:val="006E498C"/>
    <w:rsid w:val="006F0C10"/>
    <w:rsid w:val="006F1582"/>
    <w:rsid w:val="006F25B3"/>
    <w:rsid w:val="006F36A7"/>
    <w:rsid w:val="006F3817"/>
    <w:rsid w:val="006F544C"/>
    <w:rsid w:val="006F550B"/>
    <w:rsid w:val="006F65E5"/>
    <w:rsid w:val="006F6771"/>
    <w:rsid w:val="006F6B9F"/>
    <w:rsid w:val="006F7342"/>
    <w:rsid w:val="006F790F"/>
    <w:rsid w:val="00700624"/>
    <w:rsid w:val="0070368B"/>
    <w:rsid w:val="0070399B"/>
    <w:rsid w:val="00705243"/>
    <w:rsid w:val="0071080B"/>
    <w:rsid w:val="00710AC0"/>
    <w:rsid w:val="00710B24"/>
    <w:rsid w:val="0071147C"/>
    <w:rsid w:val="007114E1"/>
    <w:rsid w:val="00711C99"/>
    <w:rsid w:val="007123F1"/>
    <w:rsid w:val="0071281E"/>
    <w:rsid w:val="0071349E"/>
    <w:rsid w:val="0071438A"/>
    <w:rsid w:val="007160D0"/>
    <w:rsid w:val="00717189"/>
    <w:rsid w:val="007222BE"/>
    <w:rsid w:val="00722547"/>
    <w:rsid w:val="00722579"/>
    <w:rsid w:val="00724D1C"/>
    <w:rsid w:val="007268FD"/>
    <w:rsid w:val="00727DBB"/>
    <w:rsid w:val="0073016B"/>
    <w:rsid w:val="00730307"/>
    <w:rsid w:val="0073050B"/>
    <w:rsid w:val="007309AC"/>
    <w:rsid w:val="00730FA2"/>
    <w:rsid w:val="00732936"/>
    <w:rsid w:val="00732B15"/>
    <w:rsid w:val="0073366D"/>
    <w:rsid w:val="007337DD"/>
    <w:rsid w:val="0073387A"/>
    <w:rsid w:val="007338A7"/>
    <w:rsid w:val="00735B45"/>
    <w:rsid w:val="00736A44"/>
    <w:rsid w:val="00741943"/>
    <w:rsid w:val="00741E50"/>
    <w:rsid w:val="00743D70"/>
    <w:rsid w:val="0074419C"/>
    <w:rsid w:val="007443BC"/>
    <w:rsid w:val="0074446A"/>
    <w:rsid w:val="0074479A"/>
    <w:rsid w:val="00744FB2"/>
    <w:rsid w:val="007450EA"/>
    <w:rsid w:val="007456D2"/>
    <w:rsid w:val="007465D4"/>
    <w:rsid w:val="00746FD3"/>
    <w:rsid w:val="007477A0"/>
    <w:rsid w:val="00747D31"/>
    <w:rsid w:val="00751AE1"/>
    <w:rsid w:val="00751EEB"/>
    <w:rsid w:val="00753857"/>
    <w:rsid w:val="00754426"/>
    <w:rsid w:val="00754B1A"/>
    <w:rsid w:val="00761353"/>
    <w:rsid w:val="00764BC4"/>
    <w:rsid w:val="00765930"/>
    <w:rsid w:val="00765A7D"/>
    <w:rsid w:val="00772019"/>
    <w:rsid w:val="007730B0"/>
    <w:rsid w:val="00774175"/>
    <w:rsid w:val="00775B38"/>
    <w:rsid w:val="00777B4E"/>
    <w:rsid w:val="00780121"/>
    <w:rsid w:val="00781480"/>
    <w:rsid w:val="00781677"/>
    <w:rsid w:val="007823AD"/>
    <w:rsid w:val="0078411B"/>
    <w:rsid w:val="0078502A"/>
    <w:rsid w:val="007872AA"/>
    <w:rsid w:val="00787EB7"/>
    <w:rsid w:val="007905DB"/>
    <w:rsid w:val="007923C0"/>
    <w:rsid w:val="00792FED"/>
    <w:rsid w:val="007938DB"/>
    <w:rsid w:val="00795095"/>
    <w:rsid w:val="007952CD"/>
    <w:rsid w:val="007A0C21"/>
    <w:rsid w:val="007A3684"/>
    <w:rsid w:val="007A429E"/>
    <w:rsid w:val="007A444C"/>
    <w:rsid w:val="007A4BAD"/>
    <w:rsid w:val="007A5180"/>
    <w:rsid w:val="007A5453"/>
    <w:rsid w:val="007A57E7"/>
    <w:rsid w:val="007A5AB1"/>
    <w:rsid w:val="007A7BB2"/>
    <w:rsid w:val="007B1118"/>
    <w:rsid w:val="007B4795"/>
    <w:rsid w:val="007B6BB8"/>
    <w:rsid w:val="007B6C46"/>
    <w:rsid w:val="007B7BAE"/>
    <w:rsid w:val="007C0813"/>
    <w:rsid w:val="007C288F"/>
    <w:rsid w:val="007C3B2C"/>
    <w:rsid w:val="007C3F39"/>
    <w:rsid w:val="007C433B"/>
    <w:rsid w:val="007C568E"/>
    <w:rsid w:val="007C5E34"/>
    <w:rsid w:val="007C6E3D"/>
    <w:rsid w:val="007C7322"/>
    <w:rsid w:val="007C7BBC"/>
    <w:rsid w:val="007D030F"/>
    <w:rsid w:val="007D1523"/>
    <w:rsid w:val="007D3288"/>
    <w:rsid w:val="007D4431"/>
    <w:rsid w:val="007D4EA8"/>
    <w:rsid w:val="007E41CA"/>
    <w:rsid w:val="007E5972"/>
    <w:rsid w:val="007E6A6E"/>
    <w:rsid w:val="007E7E60"/>
    <w:rsid w:val="007E7ED2"/>
    <w:rsid w:val="007F0AF1"/>
    <w:rsid w:val="007F0EC2"/>
    <w:rsid w:val="007F1ECF"/>
    <w:rsid w:val="007F4919"/>
    <w:rsid w:val="007F4C44"/>
    <w:rsid w:val="007F4CB6"/>
    <w:rsid w:val="007F58E0"/>
    <w:rsid w:val="007F5920"/>
    <w:rsid w:val="007F6248"/>
    <w:rsid w:val="007F645D"/>
    <w:rsid w:val="007F6D92"/>
    <w:rsid w:val="007F7942"/>
    <w:rsid w:val="007F7CF7"/>
    <w:rsid w:val="007F7FE7"/>
    <w:rsid w:val="008018E5"/>
    <w:rsid w:val="00802EF0"/>
    <w:rsid w:val="008031EC"/>
    <w:rsid w:val="0080321A"/>
    <w:rsid w:val="008035FE"/>
    <w:rsid w:val="00803B2A"/>
    <w:rsid w:val="00805C91"/>
    <w:rsid w:val="00805E48"/>
    <w:rsid w:val="00810558"/>
    <w:rsid w:val="00811A33"/>
    <w:rsid w:val="008156EF"/>
    <w:rsid w:val="00821CA3"/>
    <w:rsid w:val="008224EE"/>
    <w:rsid w:val="008227B5"/>
    <w:rsid w:val="008260B2"/>
    <w:rsid w:val="0082622E"/>
    <w:rsid w:val="00826293"/>
    <w:rsid w:val="00826A4F"/>
    <w:rsid w:val="00826B7A"/>
    <w:rsid w:val="00832BA1"/>
    <w:rsid w:val="008333E3"/>
    <w:rsid w:val="008340A3"/>
    <w:rsid w:val="00834A01"/>
    <w:rsid w:val="0083573C"/>
    <w:rsid w:val="0083664E"/>
    <w:rsid w:val="00841E5C"/>
    <w:rsid w:val="00842CBF"/>
    <w:rsid w:val="00843203"/>
    <w:rsid w:val="00843399"/>
    <w:rsid w:val="008449BB"/>
    <w:rsid w:val="00844D16"/>
    <w:rsid w:val="00844F17"/>
    <w:rsid w:val="0084659A"/>
    <w:rsid w:val="00846868"/>
    <w:rsid w:val="00847E2A"/>
    <w:rsid w:val="00850280"/>
    <w:rsid w:val="00851F63"/>
    <w:rsid w:val="008554F4"/>
    <w:rsid w:val="0085551F"/>
    <w:rsid w:val="00857549"/>
    <w:rsid w:val="00857BCF"/>
    <w:rsid w:val="008600C4"/>
    <w:rsid w:val="00860D8E"/>
    <w:rsid w:val="008615F7"/>
    <w:rsid w:val="00863D39"/>
    <w:rsid w:val="00864837"/>
    <w:rsid w:val="00866552"/>
    <w:rsid w:val="00867150"/>
    <w:rsid w:val="00867BD0"/>
    <w:rsid w:val="00870552"/>
    <w:rsid w:val="00872741"/>
    <w:rsid w:val="00874B25"/>
    <w:rsid w:val="00875123"/>
    <w:rsid w:val="00875DA9"/>
    <w:rsid w:val="0087730D"/>
    <w:rsid w:val="00877896"/>
    <w:rsid w:val="00877C93"/>
    <w:rsid w:val="00880313"/>
    <w:rsid w:val="00882C2E"/>
    <w:rsid w:val="00883631"/>
    <w:rsid w:val="0088414E"/>
    <w:rsid w:val="00884D4D"/>
    <w:rsid w:val="00885847"/>
    <w:rsid w:val="00885B84"/>
    <w:rsid w:val="008864B9"/>
    <w:rsid w:val="008869D2"/>
    <w:rsid w:val="00886BA5"/>
    <w:rsid w:val="00886F99"/>
    <w:rsid w:val="00887837"/>
    <w:rsid w:val="008900CA"/>
    <w:rsid w:val="00891EF1"/>
    <w:rsid w:val="00892260"/>
    <w:rsid w:val="00892B3D"/>
    <w:rsid w:val="008934CC"/>
    <w:rsid w:val="008941CC"/>
    <w:rsid w:val="008960EA"/>
    <w:rsid w:val="00896FA4"/>
    <w:rsid w:val="00897146"/>
    <w:rsid w:val="008A188D"/>
    <w:rsid w:val="008A24BB"/>
    <w:rsid w:val="008A3105"/>
    <w:rsid w:val="008A38CE"/>
    <w:rsid w:val="008A4F54"/>
    <w:rsid w:val="008B0706"/>
    <w:rsid w:val="008B1C94"/>
    <w:rsid w:val="008B286C"/>
    <w:rsid w:val="008B38F1"/>
    <w:rsid w:val="008B59C6"/>
    <w:rsid w:val="008B5F59"/>
    <w:rsid w:val="008B6491"/>
    <w:rsid w:val="008B7A61"/>
    <w:rsid w:val="008C0F3F"/>
    <w:rsid w:val="008C328D"/>
    <w:rsid w:val="008C53E6"/>
    <w:rsid w:val="008C7655"/>
    <w:rsid w:val="008D1453"/>
    <w:rsid w:val="008D2975"/>
    <w:rsid w:val="008D31F8"/>
    <w:rsid w:val="008D3C7E"/>
    <w:rsid w:val="008D4093"/>
    <w:rsid w:val="008D659B"/>
    <w:rsid w:val="008D6A31"/>
    <w:rsid w:val="008D6CDA"/>
    <w:rsid w:val="008D7111"/>
    <w:rsid w:val="008E0B0E"/>
    <w:rsid w:val="008E231B"/>
    <w:rsid w:val="008E4A78"/>
    <w:rsid w:val="008E6510"/>
    <w:rsid w:val="008E6573"/>
    <w:rsid w:val="008E6A37"/>
    <w:rsid w:val="008E7383"/>
    <w:rsid w:val="008E7742"/>
    <w:rsid w:val="008E7756"/>
    <w:rsid w:val="008F0F4D"/>
    <w:rsid w:val="008F0FAA"/>
    <w:rsid w:val="008F3744"/>
    <w:rsid w:val="008F5E6E"/>
    <w:rsid w:val="00901917"/>
    <w:rsid w:val="00903113"/>
    <w:rsid w:val="0090354E"/>
    <w:rsid w:val="00903C31"/>
    <w:rsid w:val="0090407B"/>
    <w:rsid w:val="009049E4"/>
    <w:rsid w:val="00906CF9"/>
    <w:rsid w:val="009076A6"/>
    <w:rsid w:val="00910A5A"/>
    <w:rsid w:val="00910EA3"/>
    <w:rsid w:val="00913F5A"/>
    <w:rsid w:val="009145C5"/>
    <w:rsid w:val="00920FFB"/>
    <w:rsid w:val="0092196C"/>
    <w:rsid w:val="00922C04"/>
    <w:rsid w:val="00923432"/>
    <w:rsid w:val="009242F8"/>
    <w:rsid w:val="00925F4E"/>
    <w:rsid w:val="00927BC1"/>
    <w:rsid w:val="00930577"/>
    <w:rsid w:val="009307D0"/>
    <w:rsid w:val="00930E1E"/>
    <w:rsid w:val="00931074"/>
    <w:rsid w:val="00931CD7"/>
    <w:rsid w:val="009333CA"/>
    <w:rsid w:val="00935655"/>
    <w:rsid w:val="009358FD"/>
    <w:rsid w:val="00936442"/>
    <w:rsid w:val="00936E51"/>
    <w:rsid w:val="00940D86"/>
    <w:rsid w:val="009419F8"/>
    <w:rsid w:val="00941CB7"/>
    <w:rsid w:val="00942029"/>
    <w:rsid w:val="00942E1A"/>
    <w:rsid w:val="00943172"/>
    <w:rsid w:val="009431A1"/>
    <w:rsid w:val="009437C5"/>
    <w:rsid w:val="0094530E"/>
    <w:rsid w:val="00945F50"/>
    <w:rsid w:val="00946BDF"/>
    <w:rsid w:val="009472B3"/>
    <w:rsid w:val="00951159"/>
    <w:rsid w:val="009514E0"/>
    <w:rsid w:val="009514FB"/>
    <w:rsid w:val="00951CE5"/>
    <w:rsid w:val="00951D62"/>
    <w:rsid w:val="00952698"/>
    <w:rsid w:val="00952721"/>
    <w:rsid w:val="009528B2"/>
    <w:rsid w:val="00952BF8"/>
    <w:rsid w:val="00954191"/>
    <w:rsid w:val="009546B5"/>
    <w:rsid w:val="00955FD6"/>
    <w:rsid w:val="00956318"/>
    <w:rsid w:val="00957C07"/>
    <w:rsid w:val="00960F55"/>
    <w:rsid w:val="00962156"/>
    <w:rsid w:val="00963052"/>
    <w:rsid w:val="009648BE"/>
    <w:rsid w:val="0096554F"/>
    <w:rsid w:val="00965E9C"/>
    <w:rsid w:val="0096652E"/>
    <w:rsid w:val="009667B8"/>
    <w:rsid w:val="00967F24"/>
    <w:rsid w:val="00971506"/>
    <w:rsid w:val="00971C01"/>
    <w:rsid w:val="00972D89"/>
    <w:rsid w:val="00975409"/>
    <w:rsid w:val="00976B73"/>
    <w:rsid w:val="00980533"/>
    <w:rsid w:val="00982A49"/>
    <w:rsid w:val="00982C4D"/>
    <w:rsid w:val="0098341B"/>
    <w:rsid w:val="009849A7"/>
    <w:rsid w:val="00985123"/>
    <w:rsid w:val="00985704"/>
    <w:rsid w:val="00985EEA"/>
    <w:rsid w:val="00986014"/>
    <w:rsid w:val="00986BFE"/>
    <w:rsid w:val="0099212B"/>
    <w:rsid w:val="00992CC9"/>
    <w:rsid w:val="00992D99"/>
    <w:rsid w:val="00994094"/>
    <w:rsid w:val="00995528"/>
    <w:rsid w:val="00995A6E"/>
    <w:rsid w:val="009961BB"/>
    <w:rsid w:val="00997689"/>
    <w:rsid w:val="009A0AB6"/>
    <w:rsid w:val="009A1657"/>
    <w:rsid w:val="009A5A92"/>
    <w:rsid w:val="009A6D58"/>
    <w:rsid w:val="009A7500"/>
    <w:rsid w:val="009B5074"/>
    <w:rsid w:val="009C06C2"/>
    <w:rsid w:val="009C14BE"/>
    <w:rsid w:val="009C1E77"/>
    <w:rsid w:val="009C2DF2"/>
    <w:rsid w:val="009C3CCF"/>
    <w:rsid w:val="009C3FD0"/>
    <w:rsid w:val="009C653E"/>
    <w:rsid w:val="009D1616"/>
    <w:rsid w:val="009D1EBD"/>
    <w:rsid w:val="009D296B"/>
    <w:rsid w:val="009D557D"/>
    <w:rsid w:val="009D640A"/>
    <w:rsid w:val="009D6A6C"/>
    <w:rsid w:val="009D7DAC"/>
    <w:rsid w:val="009E286B"/>
    <w:rsid w:val="009E3623"/>
    <w:rsid w:val="009E37BE"/>
    <w:rsid w:val="009E48F9"/>
    <w:rsid w:val="009E56D1"/>
    <w:rsid w:val="009E599B"/>
    <w:rsid w:val="009E61EC"/>
    <w:rsid w:val="009E6938"/>
    <w:rsid w:val="009F05DE"/>
    <w:rsid w:val="009F15F1"/>
    <w:rsid w:val="009F547B"/>
    <w:rsid w:val="009F54DD"/>
    <w:rsid w:val="009F622F"/>
    <w:rsid w:val="00A001DB"/>
    <w:rsid w:val="00A00358"/>
    <w:rsid w:val="00A007C0"/>
    <w:rsid w:val="00A0142B"/>
    <w:rsid w:val="00A03641"/>
    <w:rsid w:val="00A03B67"/>
    <w:rsid w:val="00A05078"/>
    <w:rsid w:val="00A05F1D"/>
    <w:rsid w:val="00A06050"/>
    <w:rsid w:val="00A065F0"/>
    <w:rsid w:val="00A06696"/>
    <w:rsid w:val="00A07298"/>
    <w:rsid w:val="00A0760D"/>
    <w:rsid w:val="00A1299A"/>
    <w:rsid w:val="00A13E7C"/>
    <w:rsid w:val="00A14289"/>
    <w:rsid w:val="00A166BE"/>
    <w:rsid w:val="00A20886"/>
    <w:rsid w:val="00A20CFC"/>
    <w:rsid w:val="00A20FF3"/>
    <w:rsid w:val="00A21110"/>
    <w:rsid w:val="00A25256"/>
    <w:rsid w:val="00A25706"/>
    <w:rsid w:val="00A25F36"/>
    <w:rsid w:val="00A26447"/>
    <w:rsid w:val="00A26A5F"/>
    <w:rsid w:val="00A27403"/>
    <w:rsid w:val="00A2746E"/>
    <w:rsid w:val="00A31540"/>
    <w:rsid w:val="00A34242"/>
    <w:rsid w:val="00A37555"/>
    <w:rsid w:val="00A40801"/>
    <w:rsid w:val="00A41149"/>
    <w:rsid w:val="00A42127"/>
    <w:rsid w:val="00A42475"/>
    <w:rsid w:val="00A42FF3"/>
    <w:rsid w:val="00A433AD"/>
    <w:rsid w:val="00A43D48"/>
    <w:rsid w:val="00A45147"/>
    <w:rsid w:val="00A456BF"/>
    <w:rsid w:val="00A45C13"/>
    <w:rsid w:val="00A477BC"/>
    <w:rsid w:val="00A51317"/>
    <w:rsid w:val="00A52A06"/>
    <w:rsid w:val="00A536CC"/>
    <w:rsid w:val="00A56784"/>
    <w:rsid w:val="00A5689F"/>
    <w:rsid w:val="00A617EC"/>
    <w:rsid w:val="00A628AC"/>
    <w:rsid w:val="00A629E0"/>
    <w:rsid w:val="00A63396"/>
    <w:rsid w:val="00A64EC2"/>
    <w:rsid w:val="00A65D5C"/>
    <w:rsid w:val="00A66363"/>
    <w:rsid w:val="00A6666D"/>
    <w:rsid w:val="00A6675A"/>
    <w:rsid w:val="00A66F11"/>
    <w:rsid w:val="00A715B4"/>
    <w:rsid w:val="00A716AC"/>
    <w:rsid w:val="00A71CD5"/>
    <w:rsid w:val="00A71E6C"/>
    <w:rsid w:val="00A728D4"/>
    <w:rsid w:val="00A73674"/>
    <w:rsid w:val="00A739E1"/>
    <w:rsid w:val="00A746C0"/>
    <w:rsid w:val="00A75B3E"/>
    <w:rsid w:val="00A767A4"/>
    <w:rsid w:val="00A771B5"/>
    <w:rsid w:val="00A77821"/>
    <w:rsid w:val="00A77F76"/>
    <w:rsid w:val="00A80F0B"/>
    <w:rsid w:val="00A8271C"/>
    <w:rsid w:val="00A83618"/>
    <w:rsid w:val="00A84100"/>
    <w:rsid w:val="00A8557F"/>
    <w:rsid w:val="00A85CD9"/>
    <w:rsid w:val="00A85E2E"/>
    <w:rsid w:val="00A85EBA"/>
    <w:rsid w:val="00A907F0"/>
    <w:rsid w:val="00A90B83"/>
    <w:rsid w:val="00A90DA5"/>
    <w:rsid w:val="00A91372"/>
    <w:rsid w:val="00A91D9D"/>
    <w:rsid w:val="00A9311A"/>
    <w:rsid w:val="00A95668"/>
    <w:rsid w:val="00A96D82"/>
    <w:rsid w:val="00A97D17"/>
    <w:rsid w:val="00AA0476"/>
    <w:rsid w:val="00AA0B8F"/>
    <w:rsid w:val="00AA3CD5"/>
    <w:rsid w:val="00AA4912"/>
    <w:rsid w:val="00AA6998"/>
    <w:rsid w:val="00AA70EC"/>
    <w:rsid w:val="00AA7A21"/>
    <w:rsid w:val="00AB000A"/>
    <w:rsid w:val="00AB128D"/>
    <w:rsid w:val="00AB1CFB"/>
    <w:rsid w:val="00AB2C65"/>
    <w:rsid w:val="00AB2DEA"/>
    <w:rsid w:val="00AB2FC5"/>
    <w:rsid w:val="00AB5585"/>
    <w:rsid w:val="00AC06DA"/>
    <w:rsid w:val="00AC137F"/>
    <w:rsid w:val="00AC35E7"/>
    <w:rsid w:val="00AC4009"/>
    <w:rsid w:val="00AC7A07"/>
    <w:rsid w:val="00AC7EAA"/>
    <w:rsid w:val="00AD07A6"/>
    <w:rsid w:val="00AD107A"/>
    <w:rsid w:val="00AD1843"/>
    <w:rsid w:val="00AD1901"/>
    <w:rsid w:val="00AD25AA"/>
    <w:rsid w:val="00AD63B2"/>
    <w:rsid w:val="00AD7295"/>
    <w:rsid w:val="00AE3CFB"/>
    <w:rsid w:val="00AE43AF"/>
    <w:rsid w:val="00AE4920"/>
    <w:rsid w:val="00AE4DF0"/>
    <w:rsid w:val="00AE4F8D"/>
    <w:rsid w:val="00AE5F4E"/>
    <w:rsid w:val="00AF169E"/>
    <w:rsid w:val="00AF3504"/>
    <w:rsid w:val="00AF3621"/>
    <w:rsid w:val="00AF4446"/>
    <w:rsid w:val="00AF4F79"/>
    <w:rsid w:val="00AF62C2"/>
    <w:rsid w:val="00AF7D12"/>
    <w:rsid w:val="00B00809"/>
    <w:rsid w:val="00B00D28"/>
    <w:rsid w:val="00B04F6F"/>
    <w:rsid w:val="00B0530B"/>
    <w:rsid w:val="00B05C54"/>
    <w:rsid w:val="00B05CBA"/>
    <w:rsid w:val="00B07996"/>
    <w:rsid w:val="00B1099A"/>
    <w:rsid w:val="00B1225A"/>
    <w:rsid w:val="00B12364"/>
    <w:rsid w:val="00B1275D"/>
    <w:rsid w:val="00B14914"/>
    <w:rsid w:val="00B151D9"/>
    <w:rsid w:val="00B15D8E"/>
    <w:rsid w:val="00B20E40"/>
    <w:rsid w:val="00B20FEC"/>
    <w:rsid w:val="00B21678"/>
    <w:rsid w:val="00B2272B"/>
    <w:rsid w:val="00B228AB"/>
    <w:rsid w:val="00B307C9"/>
    <w:rsid w:val="00B30961"/>
    <w:rsid w:val="00B32E2B"/>
    <w:rsid w:val="00B33F05"/>
    <w:rsid w:val="00B34122"/>
    <w:rsid w:val="00B3497C"/>
    <w:rsid w:val="00B34BD1"/>
    <w:rsid w:val="00B350AB"/>
    <w:rsid w:val="00B351D3"/>
    <w:rsid w:val="00B361DF"/>
    <w:rsid w:val="00B366EB"/>
    <w:rsid w:val="00B37AD9"/>
    <w:rsid w:val="00B40643"/>
    <w:rsid w:val="00B40D29"/>
    <w:rsid w:val="00B44A7D"/>
    <w:rsid w:val="00B46019"/>
    <w:rsid w:val="00B46968"/>
    <w:rsid w:val="00B46FC4"/>
    <w:rsid w:val="00B474E7"/>
    <w:rsid w:val="00B50152"/>
    <w:rsid w:val="00B51021"/>
    <w:rsid w:val="00B517BE"/>
    <w:rsid w:val="00B52448"/>
    <w:rsid w:val="00B53824"/>
    <w:rsid w:val="00B545F6"/>
    <w:rsid w:val="00B54CDB"/>
    <w:rsid w:val="00B54CF6"/>
    <w:rsid w:val="00B561C5"/>
    <w:rsid w:val="00B56441"/>
    <w:rsid w:val="00B60F9E"/>
    <w:rsid w:val="00B62278"/>
    <w:rsid w:val="00B679A8"/>
    <w:rsid w:val="00B707DA"/>
    <w:rsid w:val="00B73056"/>
    <w:rsid w:val="00B73D80"/>
    <w:rsid w:val="00B745FB"/>
    <w:rsid w:val="00B74B26"/>
    <w:rsid w:val="00B75230"/>
    <w:rsid w:val="00B76AD2"/>
    <w:rsid w:val="00B77FBE"/>
    <w:rsid w:val="00B80E9E"/>
    <w:rsid w:val="00B81F4C"/>
    <w:rsid w:val="00B82302"/>
    <w:rsid w:val="00B82BF5"/>
    <w:rsid w:val="00B83256"/>
    <w:rsid w:val="00B83DD8"/>
    <w:rsid w:val="00B86F57"/>
    <w:rsid w:val="00B91E1F"/>
    <w:rsid w:val="00B9242E"/>
    <w:rsid w:val="00B92F45"/>
    <w:rsid w:val="00B932B9"/>
    <w:rsid w:val="00B93B70"/>
    <w:rsid w:val="00B971C4"/>
    <w:rsid w:val="00BA24D2"/>
    <w:rsid w:val="00BA2875"/>
    <w:rsid w:val="00BA528F"/>
    <w:rsid w:val="00BA68D0"/>
    <w:rsid w:val="00BA7078"/>
    <w:rsid w:val="00BA782A"/>
    <w:rsid w:val="00BA7A2F"/>
    <w:rsid w:val="00BB0310"/>
    <w:rsid w:val="00BB0A1A"/>
    <w:rsid w:val="00BB1486"/>
    <w:rsid w:val="00BB34C8"/>
    <w:rsid w:val="00BB4455"/>
    <w:rsid w:val="00BB5953"/>
    <w:rsid w:val="00BB614A"/>
    <w:rsid w:val="00BB7F4D"/>
    <w:rsid w:val="00BC0398"/>
    <w:rsid w:val="00BC0877"/>
    <w:rsid w:val="00BC13F9"/>
    <w:rsid w:val="00BC1DEE"/>
    <w:rsid w:val="00BC39BF"/>
    <w:rsid w:val="00BC3BF8"/>
    <w:rsid w:val="00BC445C"/>
    <w:rsid w:val="00BC6C6B"/>
    <w:rsid w:val="00BD09C6"/>
    <w:rsid w:val="00BD262E"/>
    <w:rsid w:val="00BD27DF"/>
    <w:rsid w:val="00BD2C8E"/>
    <w:rsid w:val="00BD3C36"/>
    <w:rsid w:val="00BD3DD8"/>
    <w:rsid w:val="00BD4883"/>
    <w:rsid w:val="00BD5A82"/>
    <w:rsid w:val="00BD5BF2"/>
    <w:rsid w:val="00BE0822"/>
    <w:rsid w:val="00BE2BF0"/>
    <w:rsid w:val="00BE3826"/>
    <w:rsid w:val="00BE3F50"/>
    <w:rsid w:val="00BE501D"/>
    <w:rsid w:val="00BE5069"/>
    <w:rsid w:val="00BE69E9"/>
    <w:rsid w:val="00BE6DF7"/>
    <w:rsid w:val="00BF15C3"/>
    <w:rsid w:val="00BF18A5"/>
    <w:rsid w:val="00BF1B06"/>
    <w:rsid w:val="00BF318B"/>
    <w:rsid w:val="00BF3E5B"/>
    <w:rsid w:val="00BF6E9E"/>
    <w:rsid w:val="00BF7099"/>
    <w:rsid w:val="00C00250"/>
    <w:rsid w:val="00C00B6D"/>
    <w:rsid w:val="00C03372"/>
    <w:rsid w:val="00C03681"/>
    <w:rsid w:val="00C03748"/>
    <w:rsid w:val="00C03820"/>
    <w:rsid w:val="00C03868"/>
    <w:rsid w:val="00C0437E"/>
    <w:rsid w:val="00C04C90"/>
    <w:rsid w:val="00C05939"/>
    <w:rsid w:val="00C06A4C"/>
    <w:rsid w:val="00C0779D"/>
    <w:rsid w:val="00C10381"/>
    <w:rsid w:val="00C1055A"/>
    <w:rsid w:val="00C1075A"/>
    <w:rsid w:val="00C10D86"/>
    <w:rsid w:val="00C114F4"/>
    <w:rsid w:val="00C1182F"/>
    <w:rsid w:val="00C119FC"/>
    <w:rsid w:val="00C13E8E"/>
    <w:rsid w:val="00C161BC"/>
    <w:rsid w:val="00C1749B"/>
    <w:rsid w:val="00C20156"/>
    <w:rsid w:val="00C20D78"/>
    <w:rsid w:val="00C211D9"/>
    <w:rsid w:val="00C21209"/>
    <w:rsid w:val="00C231B6"/>
    <w:rsid w:val="00C24248"/>
    <w:rsid w:val="00C242BC"/>
    <w:rsid w:val="00C24C0E"/>
    <w:rsid w:val="00C24E47"/>
    <w:rsid w:val="00C253D0"/>
    <w:rsid w:val="00C26C5B"/>
    <w:rsid w:val="00C2739D"/>
    <w:rsid w:val="00C31256"/>
    <w:rsid w:val="00C3149B"/>
    <w:rsid w:val="00C32F76"/>
    <w:rsid w:val="00C341BC"/>
    <w:rsid w:val="00C35462"/>
    <w:rsid w:val="00C3662C"/>
    <w:rsid w:val="00C368F5"/>
    <w:rsid w:val="00C378A1"/>
    <w:rsid w:val="00C4094C"/>
    <w:rsid w:val="00C4104F"/>
    <w:rsid w:val="00C4273D"/>
    <w:rsid w:val="00C42C1F"/>
    <w:rsid w:val="00C436EB"/>
    <w:rsid w:val="00C43FCD"/>
    <w:rsid w:val="00C469E1"/>
    <w:rsid w:val="00C46C1F"/>
    <w:rsid w:val="00C46FE9"/>
    <w:rsid w:val="00C4799F"/>
    <w:rsid w:val="00C47A8E"/>
    <w:rsid w:val="00C50A88"/>
    <w:rsid w:val="00C51B00"/>
    <w:rsid w:val="00C5507D"/>
    <w:rsid w:val="00C55589"/>
    <w:rsid w:val="00C56F4E"/>
    <w:rsid w:val="00C57658"/>
    <w:rsid w:val="00C57940"/>
    <w:rsid w:val="00C57FDA"/>
    <w:rsid w:val="00C60304"/>
    <w:rsid w:val="00C60D74"/>
    <w:rsid w:val="00C631F2"/>
    <w:rsid w:val="00C6347A"/>
    <w:rsid w:val="00C63571"/>
    <w:rsid w:val="00C6359B"/>
    <w:rsid w:val="00C65C5D"/>
    <w:rsid w:val="00C72168"/>
    <w:rsid w:val="00C72527"/>
    <w:rsid w:val="00C72CBE"/>
    <w:rsid w:val="00C751B4"/>
    <w:rsid w:val="00C767E4"/>
    <w:rsid w:val="00C76DD1"/>
    <w:rsid w:val="00C77AB9"/>
    <w:rsid w:val="00C818CF"/>
    <w:rsid w:val="00C82435"/>
    <w:rsid w:val="00C83049"/>
    <w:rsid w:val="00C83375"/>
    <w:rsid w:val="00C83644"/>
    <w:rsid w:val="00C83818"/>
    <w:rsid w:val="00C83E5E"/>
    <w:rsid w:val="00C8414C"/>
    <w:rsid w:val="00C84AF1"/>
    <w:rsid w:val="00C84D7A"/>
    <w:rsid w:val="00C854C9"/>
    <w:rsid w:val="00C8701E"/>
    <w:rsid w:val="00C91F29"/>
    <w:rsid w:val="00C92002"/>
    <w:rsid w:val="00C94288"/>
    <w:rsid w:val="00C9469B"/>
    <w:rsid w:val="00C963E6"/>
    <w:rsid w:val="00C968C6"/>
    <w:rsid w:val="00C97EFB"/>
    <w:rsid w:val="00CA02AB"/>
    <w:rsid w:val="00CA31BB"/>
    <w:rsid w:val="00CA54D9"/>
    <w:rsid w:val="00CA6B58"/>
    <w:rsid w:val="00CB06CE"/>
    <w:rsid w:val="00CB2350"/>
    <w:rsid w:val="00CB2A0B"/>
    <w:rsid w:val="00CB2A61"/>
    <w:rsid w:val="00CB3974"/>
    <w:rsid w:val="00CB4DC4"/>
    <w:rsid w:val="00CB7DB0"/>
    <w:rsid w:val="00CC00BE"/>
    <w:rsid w:val="00CC015B"/>
    <w:rsid w:val="00CC03EA"/>
    <w:rsid w:val="00CC1509"/>
    <w:rsid w:val="00CC2F6E"/>
    <w:rsid w:val="00CC2FAF"/>
    <w:rsid w:val="00CC4623"/>
    <w:rsid w:val="00CC4690"/>
    <w:rsid w:val="00CC5244"/>
    <w:rsid w:val="00CC5C7B"/>
    <w:rsid w:val="00CC6901"/>
    <w:rsid w:val="00CC7063"/>
    <w:rsid w:val="00CC7119"/>
    <w:rsid w:val="00CD0E84"/>
    <w:rsid w:val="00CD2327"/>
    <w:rsid w:val="00CD309A"/>
    <w:rsid w:val="00CD327E"/>
    <w:rsid w:val="00CD55DC"/>
    <w:rsid w:val="00CD5F71"/>
    <w:rsid w:val="00CE04BE"/>
    <w:rsid w:val="00CE05C8"/>
    <w:rsid w:val="00CE0C67"/>
    <w:rsid w:val="00CE120A"/>
    <w:rsid w:val="00CE16BD"/>
    <w:rsid w:val="00CE1DBF"/>
    <w:rsid w:val="00CE316D"/>
    <w:rsid w:val="00CE43BA"/>
    <w:rsid w:val="00CE4421"/>
    <w:rsid w:val="00CE5C18"/>
    <w:rsid w:val="00CE5CC8"/>
    <w:rsid w:val="00CE5DD5"/>
    <w:rsid w:val="00CF1D66"/>
    <w:rsid w:val="00CF27E0"/>
    <w:rsid w:val="00CF44B6"/>
    <w:rsid w:val="00CF529A"/>
    <w:rsid w:val="00CF5876"/>
    <w:rsid w:val="00CF5E11"/>
    <w:rsid w:val="00D000AF"/>
    <w:rsid w:val="00D00C7F"/>
    <w:rsid w:val="00D00D68"/>
    <w:rsid w:val="00D03879"/>
    <w:rsid w:val="00D03AE4"/>
    <w:rsid w:val="00D04DE5"/>
    <w:rsid w:val="00D05157"/>
    <w:rsid w:val="00D0616D"/>
    <w:rsid w:val="00D118FC"/>
    <w:rsid w:val="00D123A2"/>
    <w:rsid w:val="00D1250E"/>
    <w:rsid w:val="00D139BC"/>
    <w:rsid w:val="00D14D58"/>
    <w:rsid w:val="00D15128"/>
    <w:rsid w:val="00D165B8"/>
    <w:rsid w:val="00D173D9"/>
    <w:rsid w:val="00D21A9D"/>
    <w:rsid w:val="00D21EA6"/>
    <w:rsid w:val="00D21F7F"/>
    <w:rsid w:val="00D2208E"/>
    <w:rsid w:val="00D2222D"/>
    <w:rsid w:val="00D23C12"/>
    <w:rsid w:val="00D24A55"/>
    <w:rsid w:val="00D2533F"/>
    <w:rsid w:val="00D253C7"/>
    <w:rsid w:val="00D25BEC"/>
    <w:rsid w:val="00D262E8"/>
    <w:rsid w:val="00D30085"/>
    <w:rsid w:val="00D305AB"/>
    <w:rsid w:val="00D31782"/>
    <w:rsid w:val="00D33E1F"/>
    <w:rsid w:val="00D341D8"/>
    <w:rsid w:val="00D34734"/>
    <w:rsid w:val="00D35499"/>
    <w:rsid w:val="00D3573F"/>
    <w:rsid w:val="00D35CF4"/>
    <w:rsid w:val="00D3644E"/>
    <w:rsid w:val="00D36940"/>
    <w:rsid w:val="00D37007"/>
    <w:rsid w:val="00D374DD"/>
    <w:rsid w:val="00D37565"/>
    <w:rsid w:val="00D37A81"/>
    <w:rsid w:val="00D37C5D"/>
    <w:rsid w:val="00D40077"/>
    <w:rsid w:val="00D41055"/>
    <w:rsid w:val="00D41701"/>
    <w:rsid w:val="00D41739"/>
    <w:rsid w:val="00D4287D"/>
    <w:rsid w:val="00D43C07"/>
    <w:rsid w:val="00D455EA"/>
    <w:rsid w:val="00D46483"/>
    <w:rsid w:val="00D46569"/>
    <w:rsid w:val="00D47F0E"/>
    <w:rsid w:val="00D51097"/>
    <w:rsid w:val="00D51DEA"/>
    <w:rsid w:val="00D555CD"/>
    <w:rsid w:val="00D55B64"/>
    <w:rsid w:val="00D56EF1"/>
    <w:rsid w:val="00D572E7"/>
    <w:rsid w:val="00D57554"/>
    <w:rsid w:val="00D615D3"/>
    <w:rsid w:val="00D62230"/>
    <w:rsid w:val="00D64024"/>
    <w:rsid w:val="00D6481E"/>
    <w:rsid w:val="00D660B0"/>
    <w:rsid w:val="00D6676D"/>
    <w:rsid w:val="00D703FD"/>
    <w:rsid w:val="00D71273"/>
    <w:rsid w:val="00D71749"/>
    <w:rsid w:val="00D71868"/>
    <w:rsid w:val="00D74E4C"/>
    <w:rsid w:val="00D75439"/>
    <w:rsid w:val="00D77F10"/>
    <w:rsid w:val="00D80217"/>
    <w:rsid w:val="00D8192C"/>
    <w:rsid w:val="00D81975"/>
    <w:rsid w:val="00D90073"/>
    <w:rsid w:val="00D90815"/>
    <w:rsid w:val="00D90AA4"/>
    <w:rsid w:val="00D92A6F"/>
    <w:rsid w:val="00D9402B"/>
    <w:rsid w:val="00D94592"/>
    <w:rsid w:val="00D94D08"/>
    <w:rsid w:val="00D9527A"/>
    <w:rsid w:val="00D95D09"/>
    <w:rsid w:val="00D9770B"/>
    <w:rsid w:val="00D97A62"/>
    <w:rsid w:val="00DA1285"/>
    <w:rsid w:val="00DA20C6"/>
    <w:rsid w:val="00DA26F3"/>
    <w:rsid w:val="00DA2748"/>
    <w:rsid w:val="00DA2F8D"/>
    <w:rsid w:val="00DA3FFF"/>
    <w:rsid w:val="00DA4C82"/>
    <w:rsid w:val="00DA562B"/>
    <w:rsid w:val="00DA5E8A"/>
    <w:rsid w:val="00DA6514"/>
    <w:rsid w:val="00DA6698"/>
    <w:rsid w:val="00DA69AA"/>
    <w:rsid w:val="00DA6AAA"/>
    <w:rsid w:val="00DA717D"/>
    <w:rsid w:val="00DA7C88"/>
    <w:rsid w:val="00DB15DB"/>
    <w:rsid w:val="00DB25B7"/>
    <w:rsid w:val="00DB2BAF"/>
    <w:rsid w:val="00DB3D47"/>
    <w:rsid w:val="00DB44A6"/>
    <w:rsid w:val="00DB5F89"/>
    <w:rsid w:val="00DB60CE"/>
    <w:rsid w:val="00DB7249"/>
    <w:rsid w:val="00DC25E2"/>
    <w:rsid w:val="00DC43AF"/>
    <w:rsid w:val="00DC5671"/>
    <w:rsid w:val="00DC652A"/>
    <w:rsid w:val="00DC6781"/>
    <w:rsid w:val="00DC6D1A"/>
    <w:rsid w:val="00DC7046"/>
    <w:rsid w:val="00DC73CC"/>
    <w:rsid w:val="00DC74E6"/>
    <w:rsid w:val="00DC7BA4"/>
    <w:rsid w:val="00DC7F67"/>
    <w:rsid w:val="00DD243A"/>
    <w:rsid w:val="00DD262B"/>
    <w:rsid w:val="00DD3043"/>
    <w:rsid w:val="00DD74EE"/>
    <w:rsid w:val="00DE0324"/>
    <w:rsid w:val="00DE0451"/>
    <w:rsid w:val="00DE0C75"/>
    <w:rsid w:val="00DE186C"/>
    <w:rsid w:val="00DE334F"/>
    <w:rsid w:val="00DE349D"/>
    <w:rsid w:val="00DE3C97"/>
    <w:rsid w:val="00DE4FF3"/>
    <w:rsid w:val="00DE5DE0"/>
    <w:rsid w:val="00DE6DAA"/>
    <w:rsid w:val="00DE75CC"/>
    <w:rsid w:val="00DF0C2D"/>
    <w:rsid w:val="00DF106F"/>
    <w:rsid w:val="00DF160C"/>
    <w:rsid w:val="00DF3B56"/>
    <w:rsid w:val="00DF4905"/>
    <w:rsid w:val="00DF4DD6"/>
    <w:rsid w:val="00DF66D8"/>
    <w:rsid w:val="00DF6D0A"/>
    <w:rsid w:val="00E02898"/>
    <w:rsid w:val="00E0320B"/>
    <w:rsid w:val="00E032BF"/>
    <w:rsid w:val="00E04D04"/>
    <w:rsid w:val="00E05E60"/>
    <w:rsid w:val="00E0754E"/>
    <w:rsid w:val="00E1253E"/>
    <w:rsid w:val="00E12AAE"/>
    <w:rsid w:val="00E12EC0"/>
    <w:rsid w:val="00E158B2"/>
    <w:rsid w:val="00E16E88"/>
    <w:rsid w:val="00E17922"/>
    <w:rsid w:val="00E20325"/>
    <w:rsid w:val="00E21F72"/>
    <w:rsid w:val="00E221B4"/>
    <w:rsid w:val="00E228AD"/>
    <w:rsid w:val="00E239A1"/>
    <w:rsid w:val="00E240A0"/>
    <w:rsid w:val="00E31595"/>
    <w:rsid w:val="00E31D0C"/>
    <w:rsid w:val="00E326F6"/>
    <w:rsid w:val="00E328D3"/>
    <w:rsid w:val="00E33A48"/>
    <w:rsid w:val="00E35911"/>
    <w:rsid w:val="00E36D30"/>
    <w:rsid w:val="00E37289"/>
    <w:rsid w:val="00E37701"/>
    <w:rsid w:val="00E37707"/>
    <w:rsid w:val="00E40432"/>
    <w:rsid w:val="00E41254"/>
    <w:rsid w:val="00E4268E"/>
    <w:rsid w:val="00E43B90"/>
    <w:rsid w:val="00E43D19"/>
    <w:rsid w:val="00E457AE"/>
    <w:rsid w:val="00E470A0"/>
    <w:rsid w:val="00E51D3B"/>
    <w:rsid w:val="00E536B7"/>
    <w:rsid w:val="00E54559"/>
    <w:rsid w:val="00E555C8"/>
    <w:rsid w:val="00E55E44"/>
    <w:rsid w:val="00E55F21"/>
    <w:rsid w:val="00E56092"/>
    <w:rsid w:val="00E5677B"/>
    <w:rsid w:val="00E603DB"/>
    <w:rsid w:val="00E604A1"/>
    <w:rsid w:val="00E608EC"/>
    <w:rsid w:val="00E60F17"/>
    <w:rsid w:val="00E62F14"/>
    <w:rsid w:val="00E64154"/>
    <w:rsid w:val="00E650ED"/>
    <w:rsid w:val="00E666AB"/>
    <w:rsid w:val="00E66D0D"/>
    <w:rsid w:val="00E6743C"/>
    <w:rsid w:val="00E67520"/>
    <w:rsid w:val="00E677CD"/>
    <w:rsid w:val="00E67815"/>
    <w:rsid w:val="00E67AA5"/>
    <w:rsid w:val="00E70094"/>
    <w:rsid w:val="00E71C39"/>
    <w:rsid w:val="00E735DA"/>
    <w:rsid w:val="00E75B6D"/>
    <w:rsid w:val="00E768A0"/>
    <w:rsid w:val="00E800D0"/>
    <w:rsid w:val="00E8092F"/>
    <w:rsid w:val="00E831B0"/>
    <w:rsid w:val="00E85CA0"/>
    <w:rsid w:val="00E85F83"/>
    <w:rsid w:val="00E908E2"/>
    <w:rsid w:val="00E91F03"/>
    <w:rsid w:val="00E92709"/>
    <w:rsid w:val="00E9277D"/>
    <w:rsid w:val="00E950D1"/>
    <w:rsid w:val="00E95514"/>
    <w:rsid w:val="00E96340"/>
    <w:rsid w:val="00E97351"/>
    <w:rsid w:val="00E97E5D"/>
    <w:rsid w:val="00EA34F8"/>
    <w:rsid w:val="00EA45ED"/>
    <w:rsid w:val="00EA530D"/>
    <w:rsid w:val="00EA5F38"/>
    <w:rsid w:val="00EA6BDE"/>
    <w:rsid w:val="00EB1408"/>
    <w:rsid w:val="00EB21D2"/>
    <w:rsid w:val="00EB2687"/>
    <w:rsid w:val="00EB2842"/>
    <w:rsid w:val="00EB5621"/>
    <w:rsid w:val="00EB6CCA"/>
    <w:rsid w:val="00EB77E6"/>
    <w:rsid w:val="00EB7CCE"/>
    <w:rsid w:val="00EC1D10"/>
    <w:rsid w:val="00EC2039"/>
    <w:rsid w:val="00EC4A91"/>
    <w:rsid w:val="00EC4DD0"/>
    <w:rsid w:val="00EC5F0D"/>
    <w:rsid w:val="00EC67EB"/>
    <w:rsid w:val="00EC6EDE"/>
    <w:rsid w:val="00ED0B59"/>
    <w:rsid w:val="00ED4BA4"/>
    <w:rsid w:val="00ED6E26"/>
    <w:rsid w:val="00EE217C"/>
    <w:rsid w:val="00EE459A"/>
    <w:rsid w:val="00EE4F16"/>
    <w:rsid w:val="00EE5355"/>
    <w:rsid w:val="00EE5531"/>
    <w:rsid w:val="00EE5C4C"/>
    <w:rsid w:val="00EE6EF7"/>
    <w:rsid w:val="00EE7531"/>
    <w:rsid w:val="00EF089F"/>
    <w:rsid w:val="00EF08D2"/>
    <w:rsid w:val="00EF1829"/>
    <w:rsid w:val="00EF2894"/>
    <w:rsid w:val="00EF2D43"/>
    <w:rsid w:val="00EF2EE3"/>
    <w:rsid w:val="00EF4D91"/>
    <w:rsid w:val="00EF5A2F"/>
    <w:rsid w:val="00EF5AE2"/>
    <w:rsid w:val="00EF6248"/>
    <w:rsid w:val="00EF7F51"/>
    <w:rsid w:val="00F00D53"/>
    <w:rsid w:val="00F018F2"/>
    <w:rsid w:val="00F02497"/>
    <w:rsid w:val="00F0266D"/>
    <w:rsid w:val="00F02B5D"/>
    <w:rsid w:val="00F03F08"/>
    <w:rsid w:val="00F046F8"/>
    <w:rsid w:val="00F06D1E"/>
    <w:rsid w:val="00F07EE8"/>
    <w:rsid w:val="00F115B3"/>
    <w:rsid w:val="00F115F0"/>
    <w:rsid w:val="00F128D5"/>
    <w:rsid w:val="00F142EE"/>
    <w:rsid w:val="00F146C3"/>
    <w:rsid w:val="00F212D6"/>
    <w:rsid w:val="00F22AEA"/>
    <w:rsid w:val="00F231D3"/>
    <w:rsid w:val="00F23EDD"/>
    <w:rsid w:val="00F24703"/>
    <w:rsid w:val="00F25543"/>
    <w:rsid w:val="00F26D89"/>
    <w:rsid w:val="00F27773"/>
    <w:rsid w:val="00F30A5C"/>
    <w:rsid w:val="00F32166"/>
    <w:rsid w:val="00F3224A"/>
    <w:rsid w:val="00F34087"/>
    <w:rsid w:val="00F3451D"/>
    <w:rsid w:val="00F34864"/>
    <w:rsid w:val="00F35186"/>
    <w:rsid w:val="00F36FFB"/>
    <w:rsid w:val="00F3736D"/>
    <w:rsid w:val="00F40781"/>
    <w:rsid w:val="00F40CF7"/>
    <w:rsid w:val="00F40FC3"/>
    <w:rsid w:val="00F41192"/>
    <w:rsid w:val="00F41623"/>
    <w:rsid w:val="00F42927"/>
    <w:rsid w:val="00F42BC5"/>
    <w:rsid w:val="00F438ED"/>
    <w:rsid w:val="00F4460B"/>
    <w:rsid w:val="00F457E3"/>
    <w:rsid w:val="00F47955"/>
    <w:rsid w:val="00F50847"/>
    <w:rsid w:val="00F51193"/>
    <w:rsid w:val="00F5152E"/>
    <w:rsid w:val="00F532FF"/>
    <w:rsid w:val="00F53574"/>
    <w:rsid w:val="00F54E13"/>
    <w:rsid w:val="00F56EF7"/>
    <w:rsid w:val="00F60634"/>
    <w:rsid w:val="00F61252"/>
    <w:rsid w:val="00F6204A"/>
    <w:rsid w:val="00F62536"/>
    <w:rsid w:val="00F638CC"/>
    <w:rsid w:val="00F63AB4"/>
    <w:rsid w:val="00F63E60"/>
    <w:rsid w:val="00F645CA"/>
    <w:rsid w:val="00F7038A"/>
    <w:rsid w:val="00F718CC"/>
    <w:rsid w:val="00F71DAB"/>
    <w:rsid w:val="00F7210A"/>
    <w:rsid w:val="00F72489"/>
    <w:rsid w:val="00F72D8D"/>
    <w:rsid w:val="00F73AB8"/>
    <w:rsid w:val="00F74380"/>
    <w:rsid w:val="00F778CD"/>
    <w:rsid w:val="00F8027E"/>
    <w:rsid w:val="00F804A6"/>
    <w:rsid w:val="00F83EF3"/>
    <w:rsid w:val="00F84AE4"/>
    <w:rsid w:val="00F86849"/>
    <w:rsid w:val="00F904E6"/>
    <w:rsid w:val="00F928BA"/>
    <w:rsid w:val="00F92B6E"/>
    <w:rsid w:val="00F95F0F"/>
    <w:rsid w:val="00F962C7"/>
    <w:rsid w:val="00F97D53"/>
    <w:rsid w:val="00F99419"/>
    <w:rsid w:val="00FA0812"/>
    <w:rsid w:val="00FA2645"/>
    <w:rsid w:val="00FA2C6A"/>
    <w:rsid w:val="00FA4E6E"/>
    <w:rsid w:val="00FA5DF5"/>
    <w:rsid w:val="00FA5F37"/>
    <w:rsid w:val="00FA609E"/>
    <w:rsid w:val="00FB0FD5"/>
    <w:rsid w:val="00FB4146"/>
    <w:rsid w:val="00FB4956"/>
    <w:rsid w:val="00FB4B99"/>
    <w:rsid w:val="00FB5266"/>
    <w:rsid w:val="00FB5527"/>
    <w:rsid w:val="00FB58FF"/>
    <w:rsid w:val="00FC05B2"/>
    <w:rsid w:val="00FC0D28"/>
    <w:rsid w:val="00FC0F03"/>
    <w:rsid w:val="00FC18F3"/>
    <w:rsid w:val="00FC3234"/>
    <w:rsid w:val="00FC32B3"/>
    <w:rsid w:val="00FC34BE"/>
    <w:rsid w:val="00FC3B46"/>
    <w:rsid w:val="00FC3E77"/>
    <w:rsid w:val="00FC486B"/>
    <w:rsid w:val="00FC7581"/>
    <w:rsid w:val="00FC7EFD"/>
    <w:rsid w:val="00FD195C"/>
    <w:rsid w:val="00FD251D"/>
    <w:rsid w:val="00FD2744"/>
    <w:rsid w:val="00FD286A"/>
    <w:rsid w:val="00FD2A87"/>
    <w:rsid w:val="00FD4ABE"/>
    <w:rsid w:val="00FD6017"/>
    <w:rsid w:val="00FD7D41"/>
    <w:rsid w:val="00FE05B8"/>
    <w:rsid w:val="00FE0A1B"/>
    <w:rsid w:val="00FE0EED"/>
    <w:rsid w:val="00FE1503"/>
    <w:rsid w:val="00FE1D5E"/>
    <w:rsid w:val="00FE1F63"/>
    <w:rsid w:val="00FE25EE"/>
    <w:rsid w:val="00FE2DB0"/>
    <w:rsid w:val="00FE3B9E"/>
    <w:rsid w:val="00FE443E"/>
    <w:rsid w:val="00FE4B06"/>
    <w:rsid w:val="00FE59D6"/>
    <w:rsid w:val="00FE6598"/>
    <w:rsid w:val="00FE7A90"/>
    <w:rsid w:val="00FF0720"/>
    <w:rsid w:val="00FF2913"/>
    <w:rsid w:val="00FF3BD6"/>
    <w:rsid w:val="00FF3F0E"/>
    <w:rsid w:val="00FF4087"/>
    <w:rsid w:val="00FF4F78"/>
    <w:rsid w:val="00FF6F5C"/>
    <w:rsid w:val="00FF707B"/>
    <w:rsid w:val="00FF713D"/>
    <w:rsid w:val="203C26F9"/>
    <w:rsid w:val="2FCE9D0B"/>
    <w:rsid w:val="39D31374"/>
    <w:rsid w:val="3BB1EF05"/>
    <w:rsid w:val="42C90C47"/>
    <w:rsid w:val="4C25030F"/>
    <w:rsid w:val="563B0D22"/>
    <w:rsid w:val="5E56A53D"/>
    <w:rsid w:val="65A334B6"/>
    <w:rsid w:val="65B7A607"/>
    <w:rsid w:val="6F455FF0"/>
    <w:rsid w:val="71DB31B9"/>
    <w:rsid w:val="73AE32CA"/>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9E48"/>
  <w15:docId w15:val="{ECF97CB0-F4C6-44FA-97AE-88AE81A4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0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A2"/>
    <w:rPr>
      <w:rFonts w:ascii="Segoe UI" w:hAnsi="Segoe UI" w:cs="Segoe UI"/>
      <w:sz w:val="18"/>
      <w:szCs w:val="18"/>
    </w:rPr>
  </w:style>
  <w:style w:type="paragraph" w:styleId="EndnoteText">
    <w:name w:val="endnote text"/>
    <w:basedOn w:val="Normal"/>
    <w:link w:val="EndnoteTextChar"/>
    <w:uiPriority w:val="99"/>
    <w:semiHidden/>
    <w:unhideWhenUsed/>
    <w:rsid w:val="00C46C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6C1F"/>
    <w:rPr>
      <w:sz w:val="20"/>
      <w:szCs w:val="20"/>
    </w:rPr>
  </w:style>
  <w:style w:type="character" w:styleId="EndnoteReference">
    <w:name w:val="endnote reference"/>
    <w:basedOn w:val="DefaultParagraphFont"/>
    <w:uiPriority w:val="99"/>
    <w:semiHidden/>
    <w:unhideWhenUsed/>
    <w:rsid w:val="00C46C1F"/>
    <w:rPr>
      <w:vertAlign w:val="superscript"/>
    </w:rPr>
  </w:style>
  <w:style w:type="character" w:styleId="CommentReference">
    <w:name w:val="annotation reference"/>
    <w:uiPriority w:val="99"/>
    <w:semiHidden/>
    <w:unhideWhenUsed/>
    <w:rsid w:val="00C46C1F"/>
    <w:rPr>
      <w:sz w:val="16"/>
      <w:szCs w:val="16"/>
    </w:rPr>
  </w:style>
  <w:style w:type="paragraph" w:styleId="CommentText">
    <w:name w:val="annotation text"/>
    <w:basedOn w:val="Normal"/>
    <w:link w:val="CommentTextChar"/>
    <w:uiPriority w:val="99"/>
    <w:semiHidden/>
    <w:unhideWhenUsed/>
    <w:rsid w:val="00C46C1F"/>
    <w:pPr>
      <w:spacing w:after="200" w:line="240" w:lineRule="auto"/>
    </w:pPr>
    <w:rPr>
      <w:rFonts w:ascii="Calibri" w:eastAsia="SimSun" w:hAnsi="Calibri" w:cs="Times New Roman"/>
      <w:sz w:val="20"/>
      <w:szCs w:val="20"/>
      <w:lang w:eastAsia="pl-PL"/>
    </w:rPr>
  </w:style>
  <w:style w:type="character" w:customStyle="1" w:styleId="CommentTextChar">
    <w:name w:val="Comment Text Char"/>
    <w:basedOn w:val="DefaultParagraphFont"/>
    <w:link w:val="CommentText"/>
    <w:uiPriority w:val="99"/>
    <w:semiHidden/>
    <w:rsid w:val="00C46C1F"/>
    <w:rPr>
      <w:rFonts w:ascii="Calibri" w:eastAsia="SimSun" w:hAnsi="Calibri" w:cs="Times New Roman"/>
      <w:sz w:val="20"/>
      <w:szCs w:val="20"/>
      <w:lang w:eastAsia="pl-PL"/>
    </w:rPr>
  </w:style>
  <w:style w:type="paragraph" w:styleId="ListParagraph">
    <w:name w:val="List Paragraph"/>
    <w:basedOn w:val="Normal"/>
    <w:uiPriority w:val="34"/>
    <w:qFormat/>
    <w:rsid w:val="00C46C1F"/>
    <w:pPr>
      <w:spacing w:after="200" w:line="276" w:lineRule="auto"/>
      <w:ind w:left="720"/>
      <w:contextualSpacing/>
    </w:pPr>
    <w:rPr>
      <w:rFonts w:ascii="Calibri" w:eastAsia="SimSun" w:hAnsi="Calibri" w:cs="Times New Roman"/>
      <w:lang w:eastAsia="pl-PL"/>
    </w:rPr>
  </w:style>
  <w:style w:type="paragraph" w:styleId="FootnoteText">
    <w:name w:val="footnote text"/>
    <w:basedOn w:val="Normal"/>
    <w:link w:val="FootnoteTextChar"/>
    <w:uiPriority w:val="99"/>
    <w:semiHidden/>
    <w:unhideWhenUsed/>
    <w:rsid w:val="00C46C1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46C1F"/>
    <w:rPr>
      <w:rFonts w:ascii="Calibri" w:eastAsia="Calibri" w:hAnsi="Calibri" w:cs="Times New Roman"/>
      <w:sz w:val="20"/>
      <w:szCs w:val="20"/>
    </w:rPr>
  </w:style>
  <w:style w:type="character" w:styleId="FootnoteReference">
    <w:name w:val="footnote reference"/>
    <w:uiPriority w:val="99"/>
    <w:semiHidden/>
    <w:unhideWhenUsed/>
    <w:rsid w:val="00C46C1F"/>
    <w:rPr>
      <w:vertAlign w:val="superscript"/>
    </w:rPr>
  </w:style>
  <w:style w:type="paragraph" w:styleId="Header">
    <w:name w:val="header"/>
    <w:basedOn w:val="Normal"/>
    <w:link w:val="HeaderChar"/>
    <w:uiPriority w:val="99"/>
    <w:unhideWhenUsed/>
    <w:rsid w:val="003B37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3716"/>
  </w:style>
  <w:style w:type="paragraph" w:styleId="Footer">
    <w:name w:val="footer"/>
    <w:basedOn w:val="Normal"/>
    <w:link w:val="FooterChar"/>
    <w:uiPriority w:val="99"/>
    <w:unhideWhenUsed/>
    <w:rsid w:val="003B37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3716"/>
  </w:style>
  <w:style w:type="paragraph" w:styleId="CommentSubject">
    <w:name w:val="annotation subject"/>
    <w:basedOn w:val="CommentText"/>
    <w:next w:val="CommentText"/>
    <w:link w:val="CommentSubjectChar"/>
    <w:uiPriority w:val="99"/>
    <w:semiHidden/>
    <w:unhideWhenUsed/>
    <w:rsid w:val="000F6E8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F6E8C"/>
    <w:rPr>
      <w:rFonts w:ascii="Calibri" w:eastAsia="SimSun" w:hAnsi="Calibri" w:cs="Times New Roman"/>
      <w:b/>
      <w:bCs/>
      <w:sz w:val="20"/>
      <w:szCs w:val="20"/>
      <w:lang w:eastAsia="pl-PL"/>
    </w:rPr>
  </w:style>
  <w:style w:type="character" w:styleId="Hyperlink">
    <w:name w:val="Hyperlink"/>
    <w:basedOn w:val="DefaultParagraphFont"/>
    <w:uiPriority w:val="99"/>
    <w:unhideWhenUsed/>
    <w:rsid w:val="000E6C55"/>
    <w:rPr>
      <w:color w:val="0563C1" w:themeColor="hyperlink"/>
      <w:u w:val="single"/>
    </w:rPr>
  </w:style>
  <w:style w:type="character" w:customStyle="1" w:styleId="Nierozpoznanawzmianka1">
    <w:name w:val="Nierozpoznana wzmianka1"/>
    <w:basedOn w:val="DefaultParagraphFont"/>
    <w:uiPriority w:val="99"/>
    <w:semiHidden/>
    <w:unhideWhenUsed/>
    <w:rsid w:val="00FF707B"/>
    <w:rPr>
      <w:color w:val="808080"/>
      <w:shd w:val="clear" w:color="auto" w:fill="E6E6E6"/>
    </w:rPr>
  </w:style>
  <w:style w:type="character" w:styleId="FollowedHyperlink">
    <w:name w:val="FollowedHyperlink"/>
    <w:basedOn w:val="DefaultParagraphFont"/>
    <w:uiPriority w:val="99"/>
    <w:semiHidden/>
    <w:unhideWhenUsed/>
    <w:rsid w:val="00FF70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enel.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nel.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l@enel.pl" TargetMode="External"/><Relationship Id="rId5" Type="http://schemas.openxmlformats.org/officeDocument/2006/relationships/numbering" Target="numbering.xml"/><Relationship Id="rId15" Type="http://schemas.openxmlformats.org/officeDocument/2006/relationships/hyperlink" Target="http://www.enel.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l.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F7E833A4FBC46A550F2B924F99B91" ma:contentTypeVersion="24" ma:contentTypeDescription="Create a new document." ma:contentTypeScope="" ma:versionID="dffcfff6d0f77c7844f00785aaf777fe">
  <xsd:schema xmlns:xsd="http://www.w3.org/2001/XMLSchema" xmlns:xs="http://www.w3.org/2001/XMLSchema" xmlns:p="http://schemas.microsoft.com/office/2006/metadata/properties" xmlns:ns1="http://schemas.microsoft.com/sharepoint/v3" xmlns:ns2="d5baf996-50c4-44ca-81b8-4f80f067ae27" xmlns:ns3="256acc6e-d6b4-4ff8-8789-9481da505202" targetNamespace="http://schemas.microsoft.com/office/2006/metadata/properties" ma:root="true" ma:fieldsID="0473cbc3d3c2c6660c53f08c79d3f97f" ns1:_="" ns2:_="" ns3:_="">
    <xsd:import namespace="http://schemas.microsoft.com/sharepoint/v3"/>
    <xsd:import namespace="d5baf996-50c4-44ca-81b8-4f80f067ae27"/>
    <xsd:import namespace="256acc6e-d6b4-4ff8-8789-9481da5052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baf996-50c4-44ca-81b8-4f80f067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3f9d16-9233-4b82-8d3d-5a9e0c7a80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6acc6e-d6b4-4ff8-8789-9481da5052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3b3913d-b683-498e-8478-8336f5df69db}" ma:internalName="TaxCatchAll" ma:showField="CatchAllData" ma:web="256acc6e-d6b4-4ff8-8789-9481da505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6acc6e-d6b4-4ff8-8789-9481da505202" xsi:nil="true"/>
    <lcf76f155ced4ddcb4097134ff3c332f xmlns="d5baf996-50c4-44ca-81b8-4f80f067ae2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A8688-78A4-4935-A782-42A97FE81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baf996-50c4-44ca-81b8-4f80f067ae27"/>
    <ds:schemaRef ds:uri="256acc6e-d6b4-4ff8-8789-9481da505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90DA9-CB58-4C26-9BD6-1FE1CEE44A71}">
  <ds:schemaRefs>
    <ds:schemaRef ds:uri="http://schemas.microsoft.com/sharepoint/v3/contenttype/forms"/>
  </ds:schemaRefs>
</ds:datastoreItem>
</file>

<file path=customXml/itemProps3.xml><?xml version="1.0" encoding="utf-8"?>
<ds:datastoreItem xmlns:ds="http://schemas.openxmlformats.org/officeDocument/2006/customXml" ds:itemID="{B9C77713-C361-4D41-8DC2-49992FD14778}">
  <ds:schemaRefs>
    <ds:schemaRef ds:uri="http://schemas.microsoft.com/office/2006/metadata/properties"/>
    <ds:schemaRef ds:uri="http://schemas.microsoft.com/office/infopath/2007/PartnerControls"/>
    <ds:schemaRef ds:uri="256acc6e-d6b4-4ff8-8789-9481da505202"/>
    <ds:schemaRef ds:uri="d5baf996-50c4-44ca-81b8-4f80f067ae27"/>
    <ds:schemaRef ds:uri="http://schemas.microsoft.com/sharepoint/v3"/>
  </ds:schemaRefs>
</ds:datastoreItem>
</file>

<file path=customXml/itemProps4.xml><?xml version="1.0" encoding="utf-8"?>
<ds:datastoreItem xmlns:ds="http://schemas.openxmlformats.org/officeDocument/2006/customXml" ds:itemID="{A1FCC381-5226-4D5A-A518-8B8946E0DDC0}">
  <ds:schemaRefs>
    <ds:schemaRef ds:uri="http://schemas.openxmlformats.org/officeDocument/2006/bibliography"/>
  </ds:schemaRefs>
</ds:datastoreItem>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2207</Words>
  <Characters>13244</Characters>
  <Application>Microsoft Office Word</Application>
  <DocSecurity>0</DocSecurity>
  <Lines>110</Lines>
  <Paragraphs>30</Paragraphs>
  <ScaleCrop>false</ScaleCrop>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Zawada</dc:creator>
  <cp:keywords/>
  <dc:description/>
  <cp:lastModifiedBy>Iwona Jeznach</cp:lastModifiedBy>
  <cp:revision>7</cp:revision>
  <dcterms:created xsi:type="dcterms:W3CDTF">2023-04-01T22:55:00Z</dcterms:created>
  <dcterms:modified xsi:type="dcterms:W3CDTF">2024-06-19T13:56:00Z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1f464f-db62-4494-af3b-a231dcaf6521_Enabled">
    <vt:lpwstr>true</vt:lpwstr>
  </property>
  <property fmtid="{D5CDD505-2E9C-101B-9397-08002B2CF9AE}" pid="3" name="MSIP_Label_f41f464f-db62-4494-af3b-a231dcaf6521_SetDate">
    <vt:lpwstr>2023-04-01T22:55:55Z</vt:lpwstr>
  </property>
  <property fmtid="{D5CDD505-2E9C-101B-9397-08002B2CF9AE}" pid="4" name="MSIP_Label_f41f464f-db62-4494-af3b-a231dcaf6521_Method">
    <vt:lpwstr>Standard</vt:lpwstr>
  </property>
  <property fmtid="{D5CDD505-2E9C-101B-9397-08002B2CF9AE}" pid="5" name="MSIP_Label_f41f464f-db62-4494-af3b-a231dcaf6521_Name">
    <vt:lpwstr>LP-Internal</vt:lpwstr>
  </property>
  <property fmtid="{D5CDD505-2E9C-101B-9397-08002B2CF9AE}" pid="6" name="MSIP_Label_f41f464f-db62-4494-af3b-a231dcaf6521_SiteId">
    <vt:lpwstr>c89fef16-c0d7-43f3-8b73-bcde5402aa5b</vt:lpwstr>
  </property>
  <property fmtid="{D5CDD505-2E9C-101B-9397-08002B2CF9AE}" pid="7" name="MSIP_Label_f41f464f-db62-4494-af3b-a231dcaf6521_ActionId">
    <vt:lpwstr>8a056faa-bb63-4151-b6da-2753804def44</vt:lpwstr>
  </property>
  <property fmtid="{D5CDD505-2E9C-101B-9397-08002B2CF9AE}" pid="8" name="MSIP_Label_f41f464f-db62-4494-af3b-a231dcaf6521_ContentBits">
    <vt:lpwstr>2</vt:lpwstr>
  </property>
  <property fmtid="{D5CDD505-2E9C-101B-9397-08002B2CF9AE}" pid="9" name="ContentTypeId">
    <vt:lpwstr>0x01010079CF7E833A4FBC46A550F2B924F99B91</vt:lpwstr>
  </property>
  <property fmtid="{D5CDD505-2E9C-101B-9397-08002B2CF9AE}" pid="10" name="MediaServiceImageTags">
    <vt:lpwstr/>
  </property>
</Properties>
</file>